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DC0DA" w14:textId="77777777" w:rsidR="003C0264" w:rsidRPr="00F60830" w:rsidRDefault="003C0264" w:rsidP="003C0264">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s>
        <w:ind w:left="4320" w:hanging="4320"/>
        <w:jc w:val="center"/>
        <w:rPr>
          <w:rFonts w:ascii="Calibri" w:hAnsi="Calibri" w:cs="Calibri"/>
          <w:color w:val="70AD47"/>
          <w:sz w:val="28"/>
          <w:szCs w:val="28"/>
        </w:rPr>
      </w:pPr>
      <w:r w:rsidRPr="00F60830">
        <w:rPr>
          <w:rFonts w:ascii="Calibri" w:hAnsi="Calibri" w:cs="Calibri"/>
          <w:color w:val="70AD47"/>
          <w:sz w:val="28"/>
          <w:szCs w:val="28"/>
        </w:rPr>
        <w:t>Policy Development Policy</w:t>
      </w:r>
    </w:p>
    <w:p w14:paraId="68DC4FD2" w14:textId="77777777" w:rsidR="003C0264" w:rsidRPr="0047030C" w:rsidRDefault="003C0264" w:rsidP="003C0264">
      <w:pPr>
        <w:pBdr>
          <w:top w:val="single" w:sz="4" w:space="1" w:color="auto"/>
          <w:left w:val="single" w:sz="4" w:space="4" w:color="auto"/>
          <w:bottom w:val="single" w:sz="4" w:space="1" w:color="auto"/>
          <w:right w:val="single" w:sz="4" w:space="4" w:color="auto"/>
        </w:pBdr>
        <w:jc w:val="center"/>
        <w:rPr>
          <w:rFonts w:ascii="Calibri" w:hAnsi="Calibri" w:cs="Calibri"/>
          <w:i/>
          <w:iCs/>
        </w:rPr>
      </w:pPr>
      <w:r w:rsidRPr="0047030C">
        <w:rPr>
          <w:rFonts w:ascii="Calibri" w:hAnsi="Calibri" w:cs="Calibri"/>
          <w:i/>
          <w:iCs/>
        </w:rPr>
        <w:t>This is a Volleyball PEI Policy applicable to all registered members.</w:t>
      </w:r>
    </w:p>
    <w:p w14:paraId="66EF2964" w14:textId="77777777" w:rsidR="003C0264" w:rsidRPr="00F60830" w:rsidRDefault="003C0264" w:rsidP="003C0264">
      <w:pPr>
        <w:tabs>
          <w:tab w:val="left" w:pos="720"/>
          <w:tab w:val="left" w:pos="1440"/>
          <w:tab w:val="left" w:pos="2160"/>
          <w:tab w:val="left" w:pos="2880"/>
          <w:tab w:val="left" w:pos="3600"/>
          <w:tab w:val="left" w:pos="4320"/>
        </w:tabs>
        <w:ind w:left="4320" w:hanging="4320"/>
        <w:jc w:val="center"/>
        <w:rPr>
          <w:rFonts w:ascii="Calibri" w:hAnsi="Calibri" w:cs="Calibri"/>
          <w:b/>
          <w:bCs/>
          <w:sz w:val="28"/>
          <w:szCs w:val="28"/>
        </w:rPr>
      </w:pPr>
    </w:p>
    <w:p w14:paraId="0013D612" w14:textId="77777777" w:rsidR="003C0264" w:rsidRPr="00F60830" w:rsidRDefault="003C0264" w:rsidP="003C0264">
      <w:pPr>
        <w:rPr>
          <w:rFonts w:ascii="Calibri" w:hAnsi="Calibri" w:cs="Calibri"/>
          <w:sz w:val="28"/>
          <w:szCs w:val="28"/>
        </w:rPr>
      </w:pPr>
    </w:p>
    <w:p w14:paraId="140823DE" w14:textId="77777777" w:rsidR="003C0264" w:rsidRPr="00F60830" w:rsidRDefault="003C0264" w:rsidP="003C0264">
      <w:pPr>
        <w:tabs>
          <w:tab w:val="left" w:pos="720"/>
        </w:tabs>
        <w:ind w:left="720" w:hanging="720"/>
        <w:rPr>
          <w:rFonts w:ascii="Calibri" w:hAnsi="Calibri" w:cs="Calibri"/>
          <w:sz w:val="22"/>
          <w:szCs w:val="22"/>
        </w:rPr>
      </w:pPr>
      <w:r w:rsidRPr="00F60830">
        <w:rPr>
          <w:rFonts w:ascii="Calibri" w:hAnsi="Calibri" w:cs="Calibri"/>
          <w:sz w:val="22"/>
          <w:szCs w:val="22"/>
        </w:rPr>
        <w:t>1)</w:t>
      </w:r>
      <w:r w:rsidRPr="00F60830">
        <w:rPr>
          <w:rFonts w:ascii="Calibri" w:hAnsi="Calibri" w:cs="Calibri"/>
          <w:sz w:val="22"/>
          <w:szCs w:val="22"/>
        </w:rPr>
        <w:tab/>
      </w:r>
      <w:r w:rsidRPr="00F60830">
        <w:rPr>
          <w:rFonts w:ascii="Calibri" w:hAnsi="Calibri" w:cs="Calibri"/>
          <w:sz w:val="22"/>
          <w:szCs w:val="22"/>
          <w:u w:val="single"/>
        </w:rPr>
        <w:t>Goal:</w:t>
      </w:r>
    </w:p>
    <w:p w14:paraId="1754BF63" w14:textId="77777777" w:rsidR="003C0264" w:rsidRPr="00F60830" w:rsidRDefault="003C0264" w:rsidP="003C0264">
      <w:pPr>
        <w:rPr>
          <w:rFonts w:ascii="Calibri" w:hAnsi="Calibri" w:cs="Calibri"/>
          <w:sz w:val="22"/>
          <w:szCs w:val="22"/>
        </w:rPr>
      </w:pPr>
    </w:p>
    <w:p w14:paraId="293F01E4" w14:textId="77777777" w:rsidR="003C0264" w:rsidRPr="00F60830" w:rsidRDefault="003C0264" w:rsidP="003C0264">
      <w:pPr>
        <w:tabs>
          <w:tab w:val="left" w:pos="720"/>
          <w:tab w:val="left" w:pos="1440"/>
        </w:tabs>
        <w:ind w:left="1440" w:hanging="720"/>
        <w:rPr>
          <w:rFonts w:ascii="Calibri" w:hAnsi="Calibri" w:cs="Calibri"/>
          <w:sz w:val="22"/>
          <w:szCs w:val="22"/>
        </w:rPr>
      </w:pPr>
      <w:r w:rsidRPr="00F60830">
        <w:rPr>
          <w:rFonts w:ascii="Calibri" w:hAnsi="Calibri" w:cs="Calibri"/>
          <w:sz w:val="22"/>
          <w:szCs w:val="22"/>
        </w:rPr>
        <w:t>1.1</w:t>
      </w:r>
      <w:r w:rsidRPr="00F60830">
        <w:rPr>
          <w:rFonts w:ascii="Calibri" w:hAnsi="Calibri" w:cs="Calibri"/>
          <w:sz w:val="22"/>
          <w:szCs w:val="22"/>
        </w:rPr>
        <w:tab/>
        <w:t>To provide guidelines for how the Volleyball PEI Board develops and approves organizational policies for the Association.</w:t>
      </w:r>
    </w:p>
    <w:p w14:paraId="71384FB3" w14:textId="77777777" w:rsidR="003C0264" w:rsidRPr="00F60830" w:rsidRDefault="003C0264" w:rsidP="003C0264">
      <w:pPr>
        <w:rPr>
          <w:rFonts w:ascii="Calibri" w:hAnsi="Calibri" w:cs="Calibri"/>
          <w:sz w:val="22"/>
          <w:szCs w:val="22"/>
        </w:rPr>
      </w:pPr>
    </w:p>
    <w:p w14:paraId="185685C8" w14:textId="77777777" w:rsidR="003C0264" w:rsidRPr="00F60830" w:rsidRDefault="003C0264" w:rsidP="003C0264">
      <w:pPr>
        <w:tabs>
          <w:tab w:val="left" w:pos="720"/>
        </w:tabs>
        <w:ind w:left="720" w:hanging="720"/>
        <w:rPr>
          <w:rFonts w:ascii="Calibri" w:hAnsi="Calibri" w:cs="Calibri"/>
          <w:sz w:val="22"/>
          <w:szCs w:val="22"/>
        </w:rPr>
      </w:pPr>
      <w:r w:rsidRPr="00F60830">
        <w:rPr>
          <w:rFonts w:ascii="Calibri" w:hAnsi="Calibri" w:cs="Calibri"/>
          <w:sz w:val="22"/>
          <w:szCs w:val="22"/>
        </w:rPr>
        <w:t>2)</w:t>
      </w:r>
      <w:r w:rsidRPr="00F60830">
        <w:rPr>
          <w:rFonts w:ascii="Calibri" w:hAnsi="Calibri" w:cs="Calibri"/>
          <w:sz w:val="22"/>
          <w:szCs w:val="22"/>
        </w:rPr>
        <w:tab/>
      </w:r>
      <w:r w:rsidRPr="00F60830">
        <w:rPr>
          <w:rFonts w:ascii="Calibri" w:hAnsi="Calibri" w:cs="Calibri"/>
          <w:sz w:val="22"/>
          <w:szCs w:val="22"/>
          <w:u w:val="single"/>
        </w:rPr>
        <w:t>Principles:</w:t>
      </w:r>
    </w:p>
    <w:p w14:paraId="4A5717F5" w14:textId="77777777" w:rsidR="003C0264" w:rsidRPr="00F60830" w:rsidRDefault="003C0264" w:rsidP="003C0264">
      <w:pPr>
        <w:rPr>
          <w:rFonts w:ascii="Calibri" w:hAnsi="Calibri" w:cs="Calibri"/>
          <w:sz w:val="22"/>
          <w:szCs w:val="22"/>
        </w:rPr>
      </w:pPr>
    </w:p>
    <w:p w14:paraId="0A3EE4BA" w14:textId="77777777" w:rsidR="003C0264" w:rsidRPr="00F60830" w:rsidRDefault="003C0264" w:rsidP="003C0264">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2.1</w:t>
      </w:r>
      <w:r w:rsidRPr="00F60830">
        <w:rPr>
          <w:rFonts w:ascii="Calibri" w:hAnsi="Calibri" w:cs="Calibri"/>
          <w:sz w:val="22"/>
          <w:szCs w:val="22"/>
        </w:rPr>
        <w:tab/>
        <w:t>Policies provide a guide for consistent actions throughout Volleyball PEI.  They have enduring and wide-ranging impact.  Without policies, the membership will not know where Volleyball PEI is headed or how it will get there.</w:t>
      </w:r>
    </w:p>
    <w:p w14:paraId="29D97B6E" w14:textId="77777777" w:rsidR="003C0264" w:rsidRPr="00F60830" w:rsidRDefault="003C0264" w:rsidP="003C0264">
      <w:pPr>
        <w:rPr>
          <w:rFonts w:ascii="Calibri" w:hAnsi="Calibri" w:cs="Calibri"/>
          <w:sz w:val="22"/>
          <w:szCs w:val="22"/>
        </w:rPr>
      </w:pPr>
    </w:p>
    <w:p w14:paraId="1760E5DB" w14:textId="77777777" w:rsidR="003C0264" w:rsidRPr="00F60830" w:rsidRDefault="003C0264" w:rsidP="003C0264">
      <w:pPr>
        <w:ind w:left="1440"/>
        <w:rPr>
          <w:rFonts w:ascii="Calibri" w:hAnsi="Calibri" w:cs="Calibri"/>
          <w:sz w:val="22"/>
          <w:szCs w:val="22"/>
        </w:rPr>
      </w:pPr>
      <w:r w:rsidRPr="00F60830">
        <w:rPr>
          <w:rFonts w:ascii="Calibri" w:hAnsi="Calibri" w:cs="Calibri"/>
          <w:sz w:val="22"/>
          <w:szCs w:val="22"/>
        </w:rPr>
        <w:t>Therefore, the Board of Directors believes the development of policies is a major priority of the board.  Due to their wide-ranging impact, policies should benefit from the fullest possible deliberations.</w:t>
      </w:r>
    </w:p>
    <w:p w14:paraId="7B5ED38E" w14:textId="77777777" w:rsidR="003C0264" w:rsidRPr="00F60830" w:rsidRDefault="003C0264" w:rsidP="003C0264">
      <w:pPr>
        <w:rPr>
          <w:rFonts w:ascii="Calibri" w:hAnsi="Calibri" w:cs="Calibri"/>
          <w:sz w:val="22"/>
          <w:szCs w:val="22"/>
        </w:rPr>
      </w:pPr>
    </w:p>
    <w:p w14:paraId="7FE6D5FC" w14:textId="77777777" w:rsidR="003C0264" w:rsidRPr="00F60830" w:rsidRDefault="003C0264" w:rsidP="003C0264">
      <w:pPr>
        <w:tabs>
          <w:tab w:val="left" w:pos="720"/>
        </w:tabs>
        <w:ind w:left="720" w:hanging="720"/>
        <w:rPr>
          <w:rFonts w:ascii="Calibri" w:hAnsi="Calibri" w:cs="Calibri"/>
          <w:sz w:val="22"/>
          <w:szCs w:val="22"/>
        </w:rPr>
      </w:pPr>
      <w:r w:rsidRPr="00F60830">
        <w:rPr>
          <w:rFonts w:ascii="Calibri" w:hAnsi="Calibri" w:cs="Calibri"/>
          <w:sz w:val="22"/>
          <w:szCs w:val="22"/>
        </w:rPr>
        <w:t>3)</w:t>
      </w:r>
      <w:r w:rsidRPr="00F60830">
        <w:rPr>
          <w:rFonts w:ascii="Calibri" w:hAnsi="Calibri" w:cs="Calibri"/>
          <w:sz w:val="22"/>
          <w:szCs w:val="22"/>
        </w:rPr>
        <w:tab/>
      </w:r>
      <w:r w:rsidRPr="00F60830">
        <w:rPr>
          <w:rFonts w:ascii="Calibri" w:hAnsi="Calibri" w:cs="Calibri"/>
          <w:sz w:val="22"/>
          <w:szCs w:val="22"/>
          <w:u w:val="single"/>
        </w:rPr>
        <w:t>Field of Application:</w:t>
      </w:r>
    </w:p>
    <w:p w14:paraId="55AC17DC" w14:textId="77777777" w:rsidR="003C0264" w:rsidRPr="00F60830" w:rsidRDefault="003C0264" w:rsidP="003C0264">
      <w:pPr>
        <w:rPr>
          <w:rFonts w:ascii="Calibri" w:hAnsi="Calibri" w:cs="Calibri"/>
          <w:sz w:val="22"/>
          <w:szCs w:val="22"/>
        </w:rPr>
      </w:pPr>
    </w:p>
    <w:p w14:paraId="461C41BE" w14:textId="77777777" w:rsidR="003C0264" w:rsidRPr="00F60830" w:rsidRDefault="003C0264" w:rsidP="003C0264">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3.1</w:t>
      </w:r>
      <w:r w:rsidRPr="00F60830">
        <w:rPr>
          <w:rFonts w:ascii="Calibri" w:hAnsi="Calibri" w:cs="Calibri"/>
          <w:sz w:val="22"/>
          <w:szCs w:val="22"/>
        </w:rPr>
        <w:tab/>
        <w:t>This policy applies to all policies developed by the Board of Directors.</w:t>
      </w:r>
    </w:p>
    <w:p w14:paraId="4512E24D" w14:textId="77777777" w:rsidR="003C0264" w:rsidRPr="00F60830" w:rsidRDefault="003C0264" w:rsidP="003C0264">
      <w:pPr>
        <w:rPr>
          <w:rFonts w:ascii="Calibri" w:hAnsi="Calibri" w:cs="Calibri"/>
          <w:sz w:val="22"/>
          <w:szCs w:val="22"/>
        </w:rPr>
      </w:pPr>
    </w:p>
    <w:p w14:paraId="00807A5F" w14:textId="77777777" w:rsidR="003C0264" w:rsidRPr="00F60830" w:rsidRDefault="003C0264" w:rsidP="003C0264">
      <w:pPr>
        <w:tabs>
          <w:tab w:val="left" w:pos="720"/>
        </w:tabs>
        <w:ind w:left="720" w:hanging="720"/>
        <w:rPr>
          <w:rFonts w:ascii="Calibri" w:hAnsi="Calibri" w:cs="Calibri"/>
          <w:sz w:val="22"/>
          <w:szCs w:val="22"/>
        </w:rPr>
      </w:pPr>
      <w:r w:rsidRPr="00F60830">
        <w:rPr>
          <w:rFonts w:ascii="Calibri" w:hAnsi="Calibri" w:cs="Calibri"/>
          <w:sz w:val="22"/>
          <w:szCs w:val="22"/>
        </w:rPr>
        <w:t>4)</w:t>
      </w:r>
      <w:r w:rsidRPr="00F60830">
        <w:rPr>
          <w:rFonts w:ascii="Calibri" w:hAnsi="Calibri" w:cs="Calibri"/>
          <w:sz w:val="22"/>
          <w:szCs w:val="22"/>
        </w:rPr>
        <w:tab/>
      </w:r>
      <w:r w:rsidRPr="00F60830">
        <w:rPr>
          <w:rFonts w:ascii="Calibri" w:hAnsi="Calibri" w:cs="Calibri"/>
          <w:sz w:val="22"/>
          <w:szCs w:val="22"/>
          <w:u w:val="single"/>
        </w:rPr>
        <w:t>Definitions:</w:t>
      </w:r>
    </w:p>
    <w:p w14:paraId="5BE32C2F" w14:textId="77777777" w:rsidR="003C0264" w:rsidRPr="00F60830" w:rsidRDefault="003C0264" w:rsidP="003C0264">
      <w:pPr>
        <w:rPr>
          <w:rFonts w:ascii="Calibri" w:hAnsi="Calibri" w:cs="Calibri"/>
          <w:sz w:val="22"/>
          <w:szCs w:val="22"/>
        </w:rPr>
      </w:pPr>
      <w:r w:rsidRPr="00F60830">
        <w:rPr>
          <w:rFonts w:ascii="Calibri" w:hAnsi="Calibri" w:cs="Calibri"/>
          <w:sz w:val="22"/>
          <w:szCs w:val="22"/>
        </w:rPr>
        <w:tab/>
      </w:r>
    </w:p>
    <w:p w14:paraId="3522DE38" w14:textId="77777777" w:rsidR="003C0264" w:rsidRPr="00F60830" w:rsidRDefault="003C0264" w:rsidP="003C0264">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r>
      <w:r w:rsidRPr="00F60830">
        <w:rPr>
          <w:rFonts w:ascii="Calibri" w:hAnsi="Calibri" w:cs="Calibri"/>
          <w:b/>
          <w:bCs/>
          <w:sz w:val="22"/>
          <w:szCs w:val="22"/>
        </w:rPr>
        <w:t>4.1</w:t>
      </w:r>
      <w:r w:rsidRPr="00F60830">
        <w:rPr>
          <w:rFonts w:ascii="Calibri" w:hAnsi="Calibri" w:cs="Calibri"/>
          <w:b/>
          <w:bCs/>
          <w:sz w:val="22"/>
          <w:szCs w:val="22"/>
        </w:rPr>
        <w:tab/>
        <w:t>Policy:</w:t>
      </w:r>
      <w:r w:rsidRPr="00F60830">
        <w:rPr>
          <w:rFonts w:ascii="Calibri" w:hAnsi="Calibri" w:cs="Calibri"/>
          <w:sz w:val="22"/>
          <w:szCs w:val="22"/>
        </w:rPr>
        <w:t xml:space="preserve"> A policy is a general description of the boundaries within which the Association conducts activities, manages programs, and leads the association toward the achievement of its goals and objectives.</w:t>
      </w:r>
    </w:p>
    <w:p w14:paraId="15B3D2CD" w14:textId="77777777" w:rsidR="003C0264" w:rsidRPr="00F60830" w:rsidRDefault="003C0264" w:rsidP="003C0264">
      <w:pPr>
        <w:rPr>
          <w:rFonts w:ascii="Calibri" w:hAnsi="Calibri" w:cs="Calibri"/>
          <w:sz w:val="22"/>
          <w:szCs w:val="22"/>
        </w:rPr>
      </w:pPr>
    </w:p>
    <w:p w14:paraId="2EAACEC0" w14:textId="77777777" w:rsidR="003C0264" w:rsidRPr="00F60830" w:rsidRDefault="003C0264" w:rsidP="003C0264">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r>
      <w:r w:rsidRPr="00F60830">
        <w:rPr>
          <w:rFonts w:ascii="Calibri" w:hAnsi="Calibri" w:cs="Calibri"/>
          <w:b/>
          <w:bCs/>
          <w:sz w:val="22"/>
          <w:szCs w:val="22"/>
        </w:rPr>
        <w:t>4.2</w:t>
      </w:r>
      <w:r w:rsidRPr="00F60830">
        <w:rPr>
          <w:rFonts w:ascii="Calibri" w:hAnsi="Calibri" w:cs="Calibri"/>
          <w:b/>
          <w:bCs/>
          <w:sz w:val="22"/>
          <w:szCs w:val="22"/>
        </w:rPr>
        <w:tab/>
        <w:t>Goal:</w:t>
      </w:r>
      <w:r w:rsidRPr="00F60830">
        <w:rPr>
          <w:rFonts w:ascii="Calibri" w:hAnsi="Calibri" w:cs="Calibri"/>
          <w:sz w:val="22"/>
          <w:szCs w:val="22"/>
        </w:rPr>
        <w:t xml:space="preserve"> The policy goal explains the purpose of the policy.</w:t>
      </w:r>
    </w:p>
    <w:p w14:paraId="69CA7224" w14:textId="77777777" w:rsidR="003C0264" w:rsidRPr="00F60830" w:rsidRDefault="003C0264" w:rsidP="003C0264">
      <w:pPr>
        <w:rPr>
          <w:rFonts w:ascii="Calibri" w:hAnsi="Calibri" w:cs="Calibri"/>
          <w:b/>
          <w:bCs/>
          <w:sz w:val="22"/>
          <w:szCs w:val="22"/>
        </w:rPr>
      </w:pPr>
    </w:p>
    <w:p w14:paraId="1689B97B" w14:textId="77777777" w:rsidR="003C0264" w:rsidRPr="00F60830" w:rsidRDefault="003C0264" w:rsidP="003C0264">
      <w:pPr>
        <w:tabs>
          <w:tab w:val="left" w:pos="720"/>
          <w:tab w:val="left" w:pos="1440"/>
        </w:tabs>
        <w:ind w:left="1440" w:hanging="1440"/>
        <w:rPr>
          <w:rFonts w:ascii="Calibri" w:hAnsi="Calibri" w:cs="Calibri"/>
          <w:sz w:val="22"/>
          <w:szCs w:val="22"/>
        </w:rPr>
      </w:pPr>
      <w:r w:rsidRPr="00F60830">
        <w:rPr>
          <w:rFonts w:ascii="Calibri" w:hAnsi="Calibri" w:cs="Calibri"/>
          <w:b/>
          <w:bCs/>
          <w:sz w:val="22"/>
          <w:szCs w:val="22"/>
        </w:rPr>
        <w:tab/>
        <w:t>4.3</w:t>
      </w:r>
      <w:r w:rsidRPr="00F60830">
        <w:rPr>
          <w:rFonts w:ascii="Calibri" w:hAnsi="Calibri" w:cs="Calibri"/>
          <w:b/>
          <w:bCs/>
          <w:sz w:val="22"/>
          <w:szCs w:val="22"/>
        </w:rPr>
        <w:tab/>
        <w:t>Principles:</w:t>
      </w:r>
      <w:r w:rsidRPr="00F60830">
        <w:rPr>
          <w:rFonts w:ascii="Calibri" w:hAnsi="Calibri" w:cs="Calibri"/>
          <w:sz w:val="22"/>
          <w:szCs w:val="22"/>
        </w:rPr>
        <w:t xml:space="preserve"> Principles identify the values and beliefs that are the basis of the provisions of the policy.</w:t>
      </w:r>
    </w:p>
    <w:p w14:paraId="3C9D5476" w14:textId="77777777" w:rsidR="003C0264" w:rsidRPr="00F60830" w:rsidRDefault="003C0264" w:rsidP="003C0264">
      <w:pPr>
        <w:rPr>
          <w:rFonts w:ascii="Calibri" w:hAnsi="Calibri" w:cs="Calibri"/>
          <w:sz w:val="22"/>
          <w:szCs w:val="22"/>
        </w:rPr>
      </w:pPr>
    </w:p>
    <w:p w14:paraId="7ABE1638" w14:textId="77777777" w:rsidR="003C0264" w:rsidRPr="00F60830" w:rsidRDefault="003C0264" w:rsidP="003C0264">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r>
      <w:r w:rsidRPr="00F60830">
        <w:rPr>
          <w:rFonts w:ascii="Calibri" w:hAnsi="Calibri" w:cs="Calibri"/>
          <w:b/>
          <w:bCs/>
          <w:sz w:val="22"/>
          <w:szCs w:val="22"/>
        </w:rPr>
        <w:t>4.4</w:t>
      </w:r>
      <w:r w:rsidRPr="00F60830">
        <w:rPr>
          <w:rFonts w:ascii="Calibri" w:hAnsi="Calibri" w:cs="Calibri"/>
          <w:b/>
          <w:bCs/>
          <w:sz w:val="22"/>
          <w:szCs w:val="22"/>
        </w:rPr>
        <w:tab/>
        <w:t xml:space="preserve">Field of Application: </w:t>
      </w:r>
      <w:r w:rsidRPr="00F60830">
        <w:rPr>
          <w:rFonts w:ascii="Calibri" w:hAnsi="Calibri" w:cs="Calibri"/>
          <w:sz w:val="22"/>
          <w:szCs w:val="22"/>
        </w:rPr>
        <w:t>The field of application defines the members and activities to which the policy applies.</w:t>
      </w:r>
    </w:p>
    <w:p w14:paraId="69675D00" w14:textId="77777777" w:rsidR="003C0264" w:rsidRPr="00F60830" w:rsidRDefault="003C0264" w:rsidP="003C0264">
      <w:pPr>
        <w:rPr>
          <w:rFonts w:ascii="Calibri" w:hAnsi="Calibri" w:cs="Calibri"/>
          <w:sz w:val="22"/>
          <w:szCs w:val="22"/>
        </w:rPr>
      </w:pPr>
    </w:p>
    <w:p w14:paraId="3D67B02D" w14:textId="77777777" w:rsidR="003C0264" w:rsidRPr="00F60830" w:rsidRDefault="003C0264" w:rsidP="003C0264">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r>
      <w:r w:rsidRPr="00F60830">
        <w:rPr>
          <w:rFonts w:ascii="Calibri" w:hAnsi="Calibri" w:cs="Calibri"/>
          <w:b/>
          <w:bCs/>
          <w:sz w:val="22"/>
          <w:szCs w:val="22"/>
        </w:rPr>
        <w:t>4.5</w:t>
      </w:r>
      <w:r w:rsidRPr="00F60830">
        <w:rPr>
          <w:rFonts w:ascii="Calibri" w:hAnsi="Calibri" w:cs="Calibri"/>
          <w:b/>
          <w:bCs/>
          <w:sz w:val="22"/>
          <w:szCs w:val="22"/>
        </w:rPr>
        <w:tab/>
        <w:t>Policy Statement:</w:t>
      </w:r>
      <w:r w:rsidRPr="00F60830">
        <w:rPr>
          <w:rFonts w:ascii="Calibri" w:hAnsi="Calibri" w:cs="Calibri"/>
          <w:sz w:val="22"/>
          <w:szCs w:val="22"/>
        </w:rPr>
        <w:t xml:space="preserve"> The policy statement is a brief statement expressing Volleyball PEI’s commitment.</w:t>
      </w:r>
    </w:p>
    <w:p w14:paraId="4DDE8CC2" w14:textId="77777777" w:rsidR="003C0264" w:rsidRPr="00F60830" w:rsidRDefault="003C0264" w:rsidP="003C0264">
      <w:pPr>
        <w:rPr>
          <w:rFonts w:ascii="Calibri" w:hAnsi="Calibri" w:cs="Calibri"/>
          <w:sz w:val="22"/>
          <w:szCs w:val="22"/>
        </w:rPr>
      </w:pPr>
    </w:p>
    <w:p w14:paraId="6DCAC338" w14:textId="77777777" w:rsidR="003C0264" w:rsidRPr="00F60830" w:rsidRDefault="003C0264" w:rsidP="003C0264">
      <w:pPr>
        <w:tabs>
          <w:tab w:val="left" w:pos="720"/>
          <w:tab w:val="left" w:pos="1440"/>
          <w:tab w:val="left" w:pos="2160"/>
          <w:tab w:val="left" w:pos="2880"/>
          <w:tab w:val="left" w:pos="3600"/>
          <w:tab w:val="left" w:pos="4320"/>
          <w:tab w:val="left" w:pos="5040"/>
          <w:tab w:val="left" w:pos="5760"/>
        </w:tabs>
        <w:ind w:left="5760" w:hanging="5760"/>
        <w:rPr>
          <w:rFonts w:ascii="Calibri" w:hAnsi="Calibri" w:cs="Calibri"/>
          <w:sz w:val="22"/>
          <w:szCs w:val="22"/>
        </w:rPr>
      </w:pPr>
      <w:r w:rsidRPr="00F60830">
        <w:rPr>
          <w:rFonts w:ascii="Calibri" w:hAnsi="Calibri" w:cs="Calibri"/>
          <w:sz w:val="22"/>
          <w:szCs w:val="22"/>
        </w:rPr>
        <w:tab/>
      </w:r>
      <w:r w:rsidRPr="00F60830">
        <w:rPr>
          <w:rFonts w:ascii="Calibri" w:hAnsi="Calibri" w:cs="Calibri"/>
          <w:b/>
          <w:bCs/>
          <w:sz w:val="22"/>
          <w:szCs w:val="22"/>
        </w:rPr>
        <w:t>4.6</w:t>
      </w:r>
      <w:r w:rsidRPr="00F60830">
        <w:rPr>
          <w:rFonts w:ascii="Calibri" w:hAnsi="Calibri" w:cs="Calibri"/>
          <w:b/>
          <w:bCs/>
          <w:sz w:val="22"/>
          <w:szCs w:val="22"/>
        </w:rPr>
        <w:tab/>
        <w:t>Provisions:</w:t>
      </w:r>
      <w:r w:rsidRPr="00F60830">
        <w:rPr>
          <w:rFonts w:ascii="Calibri" w:hAnsi="Calibri" w:cs="Calibri"/>
          <w:sz w:val="22"/>
          <w:szCs w:val="22"/>
        </w:rPr>
        <w:t xml:space="preserve"> Provisions define what is to be done in a specific,</w:t>
      </w:r>
    </w:p>
    <w:p w14:paraId="16B025E5" w14:textId="77777777" w:rsidR="003C0264" w:rsidRPr="00F60830" w:rsidRDefault="003C0264" w:rsidP="003C0264">
      <w:pPr>
        <w:tabs>
          <w:tab w:val="left" w:pos="720"/>
          <w:tab w:val="left" w:pos="1440"/>
          <w:tab w:val="left" w:pos="2160"/>
          <w:tab w:val="left" w:pos="2880"/>
          <w:tab w:val="left" w:pos="3600"/>
          <w:tab w:val="left" w:pos="4320"/>
          <w:tab w:val="left" w:pos="5040"/>
          <w:tab w:val="left" w:pos="5760"/>
        </w:tabs>
        <w:ind w:left="5760" w:hanging="5760"/>
        <w:rPr>
          <w:rFonts w:ascii="Calibri" w:hAnsi="Calibri" w:cs="Calibri"/>
          <w:sz w:val="22"/>
          <w:szCs w:val="22"/>
        </w:rPr>
      </w:pPr>
      <w:r w:rsidRPr="00F60830">
        <w:rPr>
          <w:rFonts w:ascii="Calibri" w:hAnsi="Calibri" w:cs="Calibri"/>
          <w:b/>
          <w:bCs/>
          <w:sz w:val="22"/>
          <w:szCs w:val="22"/>
        </w:rPr>
        <w:tab/>
      </w:r>
      <w:r w:rsidRPr="00F60830">
        <w:rPr>
          <w:rFonts w:ascii="Calibri" w:hAnsi="Calibri" w:cs="Calibri"/>
          <w:b/>
          <w:bCs/>
          <w:sz w:val="22"/>
          <w:szCs w:val="22"/>
        </w:rPr>
        <w:tab/>
      </w:r>
      <w:r w:rsidRPr="00F60830">
        <w:rPr>
          <w:rFonts w:ascii="Calibri" w:hAnsi="Calibri" w:cs="Calibri"/>
          <w:sz w:val="22"/>
          <w:szCs w:val="22"/>
        </w:rPr>
        <w:t>step-by-step manner.  Provisions would generally address who</w:t>
      </w:r>
    </w:p>
    <w:p w14:paraId="7EAA810E" w14:textId="77777777" w:rsidR="003C0264" w:rsidRPr="00F60830" w:rsidRDefault="003C0264" w:rsidP="003C0264">
      <w:pPr>
        <w:tabs>
          <w:tab w:val="left" w:pos="720"/>
          <w:tab w:val="left" w:pos="1440"/>
          <w:tab w:val="left" w:pos="2160"/>
          <w:tab w:val="left" w:pos="2880"/>
          <w:tab w:val="left" w:pos="3600"/>
          <w:tab w:val="left" w:pos="4320"/>
          <w:tab w:val="left" w:pos="5040"/>
          <w:tab w:val="left" w:pos="5760"/>
        </w:tabs>
        <w:ind w:left="5760" w:hanging="57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 xml:space="preserve"> will carry out provisions, who is accountable, and any eligibility </w:t>
      </w:r>
    </w:p>
    <w:p w14:paraId="6E25DF22" w14:textId="77777777" w:rsidR="003C0264" w:rsidRPr="00F60830" w:rsidRDefault="003C0264" w:rsidP="003C0264">
      <w:pPr>
        <w:tabs>
          <w:tab w:val="left" w:pos="720"/>
          <w:tab w:val="left" w:pos="1440"/>
          <w:tab w:val="left" w:pos="2160"/>
          <w:tab w:val="left" w:pos="2880"/>
          <w:tab w:val="left" w:pos="3600"/>
          <w:tab w:val="left" w:pos="4320"/>
          <w:tab w:val="left" w:pos="5040"/>
          <w:tab w:val="left" w:pos="5760"/>
        </w:tabs>
        <w:ind w:left="5760" w:hanging="57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criteria, selection, appeal or approval processes.  As policies</w:t>
      </w:r>
    </w:p>
    <w:p w14:paraId="3DEE0EAB" w14:textId="77777777" w:rsidR="003C0264" w:rsidRPr="00F60830" w:rsidRDefault="003C0264" w:rsidP="003C0264">
      <w:pPr>
        <w:tabs>
          <w:tab w:val="left" w:pos="720"/>
          <w:tab w:val="left" w:pos="1440"/>
          <w:tab w:val="left" w:pos="2160"/>
          <w:tab w:val="left" w:pos="2880"/>
          <w:tab w:val="left" w:pos="3600"/>
          <w:tab w:val="left" w:pos="4320"/>
          <w:tab w:val="left" w:pos="5040"/>
          <w:tab w:val="left" w:pos="5760"/>
        </w:tabs>
        <w:ind w:left="5760" w:hanging="57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 xml:space="preserve">address a wide diversity of issues, the number of provisions </w:t>
      </w:r>
    </w:p>
    <w:p w14:paraId="70B57E93" w14:textId="77777777" w:rsidR="003C0264" w:rsidRPr="00F60830" w:rsidRDefault="003C0264" w:rsidP="003C0264">
      <w:pPr>
        <w:tabs>
          <w:tab w:val="left" w:pos="720"/>
          <w:tab w:val="left" w:pos="1440"/>
          <w:tab w:val="left" w:pos="2160"/>
          <w:tab w:val="left" w:pos="2880"/>
          <w:tab w:val="left" w:pos="3600"/>
          <w:tab w:val="left" w:pos="4320"/>
          <w:tab w:val="left" w:pos="5040"/>
          <w:tab w:val="left" w:pos="5760"/>
        </w:tabs>
        <w:ind w:left="5760" w:hanging="57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 xml:space="preserve">that are required for a policy will vary depending on its complexity </w:t>
      </w:r>
    </w:p>
    <w:p w14:paraId="7DC5C00A" w14:textId="77777777" w:rsidR="003C0264" w:rsidRPr="00F60830" w:rsidRDefault="003C0264" w:rsidP="003C0264">
      <w:pPr>
        <w:tabs>
          <w:tab w:val="left" w:pos="720"/>
          <w:tab w:val="left" w:pos="1440"/>
          <w:tab w:val="left" w:pos="2160"/>
          <w:tab w:val="left" w:pos="2880"/>
          <w:tab w:val="left" w:pos="3600"/>
          <w:tab w:val="left" w:pos="4320"/>
          <w:tab w:val="left" w:pos="5040"/>
          <w:tab w:val="left" w:pos="5760"/>
        </w:tabs>
        <w:ind w:left="5760" w:hanging="57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and scope.</w:t>
      </w:r>
      <w:r w:rsidRPr="00F60830">
        <w:rPr>
          <w:rFonts w:ascii="Calibri" w:hAnsi="Calibri" w:cs="Calibri"/>
          <w:sz w:val="22"/>
          <w:szCs w:val="22"/>
        </w:rPr>
        <w:tab/>
      </w:r>
    </w:p>
    <w:p w14:paraId="26653C8A" w14:textId="77777777" w:rsidR="003C0264" w:rsidRPr="00F60830" w:rsidRDefault="003C0264" w:rsidP="003C0264">
      <w:pPr>
        <w:tabs>
          <w:tab w:val="left" w:pos="720"/>
          <w:tab w:val="left" w:pos="1440"/>
          <w:tab w:val="left" w:pos="2160"/>
          <w:tab w:val="left" w:pos="2880"/>
          <w:tab w:val="left" w:pos="3600"/>
          <w:tab w:val="left" w:pos="4320"/>
          <w:tab w:val="left" w:pos="5040"/>
          <w:tab w:val="left" w:pos="5760"/>
        </w:tabs>
        <w:ind w:left="5760" w:hanging="5760"/>
        <w:rPr>
          <w:rFonts w:ascii="Calibri" w:hAnsi="Calibri" w:cs="Calibri"/>
          <w:sz w:val="22"/>
          <w:szCs w:val="22"/>
        </w:rPr>
      </w:pPr>
    </w:p>
    <w:p w14:paraId="14D04C2F" w14:textId="77777777" w:rsidR="003C0264" w:rsidRPr="00F60830" w:rsidRDefault="003C0264" w:rsidP="003C0264">
      <w:pPr>
        <w:rPr>
          <w:rFonts w:ascii="Calibri" w:hAnsi="Calibri" w:cs="Calibri"/>
          <w:sz w:val="22"/>
          <w:szCs w:val="22"/>
        </w:rPr>
      </w:pPr>
    </w:p>
    <w:p w14:paraId="16075695" w14:textId="77777777" w:rsidR="003C0264" w:rsidRPr="00F60830" w:rsidRDefault="003C0264" w:rsidP="003C0264">
      <w:pPr>
        <w:tabs>
          <w:tab w:val="left" w:pos="720"/>
        </w:tabs>
        <w:ind w:left="720" w:hanging="720"/>
        <w:rPr>
          <w:rFonts w:ascii="Calibri" w:hAnsi="Calibri" w:cs="Calibri"/>
          <w:sz w:val="22"/>
          <w:szCs w:val="22"/>
        </w:rPr>
      </w:pPr>
      <w:r w:rsidRPr="00F60830">
        <w:rPr>
          <w:rFonts w:ascii="Calibri" w:hAnsi="Calibri" w:cs="Calibri"/>
          <w:sz w:val="22"/>
          <w:szCs w:val="22"/>
        </w:rPr>
        <w:t>5)</w:t>
      </w:r>
      <w:r w:rsidRPr="00F60830">
        <w:rPr>
          <w:rFonts w:ascii="Calibri" w:hAnsi="Calibri" w:cs="Calibri"/>
          <w:sz w:val="22"/>
          <w:szCs w:val="22"/>
        </w:rPr>
        <w:tab/>
      </w:r>
      <w:r w:rsidRPr="00F60830">
        <w:rPr>
          <w:rFonts w:ascii="Calibri" w:hAnsi="Calibri" w:cs="Calibri"/>
          <w:sz w:val="22"/>
          <w:szCs w:val="22"/>
          <w:u w:val="single"/>
        </w:rPr>
        <w:t>Policy Statement:</w:t>
      </w:r>
    </w:p>
    <w:p w14:paraId="32914BC0" w14:textId="77777777" w:rsidR="003C0264" w:rsidRPr="00F60830" w:rsidRDefault="003C0264" w:rsidP="003C0264">
      <w:pPr>
        <w:rPr>
          <w:rFonts w:ascii="Calibri" w:hAnsi="Calibri" w:cs="Calibri"/>
          <w:sz w:val="22"/>
          <w:szCs w:val="22"/>
        </w:rPr>
      </w:pPr>
    </w:p>
    <w:p w14:paraId="0B13D261" w14:textId="77777777" w:rsidR="003C0264" w:rsidRPr="00F60830" w:rsidRDefault="003C0264" w:rsidP="003C0264">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5.1</w:t>
      </w:r>
      <w:r w:rsidRPr="00F60830">
        <w:rPr>
          <w:rFonts w:ascii="Calibri" w:hAnsi="Calibri" w:cs="Calibri"/>
          <w:sz w:val="22"/>
          <w:szCs w:val="22"/>
        </w:rPr>
        <w:tab/>
        <w:t>The Association is committed to a standard and transparent process of policy development.</w:t>
      </w:r>
    </w:p>
    <w:p w14:paraId="127A8D9C" w14:textId="77777777" w:rsidR="003C0264" w:rsidRPr="00F60830" w:rsidRDefault="003C0264" w:rsidP="003C0264">
      <w:pPr>
        <w:rPr>
          <w:rFonts w:ascii="Calibri" w:hAnsi="Calibri" w:cs="Calibri"/>
          <w:sz w:val="22"/>
          <w:szCs w:val="22"/>
        </w:rPr>
      </w:pPr>
    </w:p>
    <w:p w14:paraId="02976042" w14:textId="77777777" w:rsidR="003C0264" w:rsidRPr="00F60830" w:rsidRDefault="003C0264" w:rsidP="003C0264">
      <w:pPr>
        <w:tabs>
          <w:tab w:val="left" w:pos="720"/>
        </w:tabs>
        <w:ind w:left="720" w:hanging="720"/>
        <w:rPr>
          <w:rFonts w:ascii="Calibri" w:hAnsi="Calibri" w:cs="Calibri"/>
          <w:sz w:val="22"/>
          <w:szCs w:val="22"/>
        </w:rPr>
      </w:pPr>
      <w:r w:rsidRPr="00F60830">
        <w:rPr>
          <w:rFonts w:ascii="Calibri" w:hAnsi="Calibri" w:cs="Calibri"/>
          <w:sz w:val="22"/>
          <w:szCs w:val="22"/>
        </w:rPr>
        <w:t>6)</w:t>
      </w:r>
      <w:r w:rsidRPr="00F60830">
        <w:rPr>
          <w:rFonts w:ascii="Calibri" w:hAnsi="Calibri" w:cs="Calibri"/>
          <w:sz w:val="22"/>
          <w:szCs w:val="22"/>
        </w:rPr>
        <w:tab/>
      </w:r>
      <w:r w:rsidRPr="00F60830">
        <w:rPr>
          <w:rFonts w:ascii="Calibri" w:hAnsi="Calibri" w:cs="Calibri"/>
          <w:sz w:val="22"/>
          <w:szCs w:val="22"/>
          <w:u w:val="single"/>
        </w:rPr>
        <w:t>Provisions:</w:t>
      </w:r>
    </w:p>
    <w:p w14:paraId="04547B81" w14:textId="77777777" w:rsidR="003C0264" w:rsidRPr="00F60830" w:rsidRDefault="003C0264" w:rsidP="003C0264">
      <w:pPr>
        <w:tabs>
          <w:tab w:val="left" w:pos="720"/>
          <w:tab w:val="left" w:pos="1440"/>
        </w:tabs>
        <w:rPr>
          <w:rFonts w:ascii="Calibri" w:hAnsi="Calibri" w:cs="Calibri"/>
          <w:sz w:val="22"/>
          <w:szCs w:val="22"/>
        </w:rPr>
      </w:pPr>
    </w:p>
    <w:p w14:paraId="3812A7D5" w14:textId="77777777" w:rsidR="003C0264" w:rsidRPr="00F60830" w:rsidRDefault="003C0264" w:rsidP="003C0264">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6.1</w:t>
      </w:r>
      <w:r w:rsidRPr="00F60830">
        <w:rPr>
          <w:rFonts w:ascii="Calibri" w:hAnsi="Calibri" w:cs="Calibri"/>
          <w:sz w:val="22"/>
          <w:szCs w:val="22"/>
        </w:rPr>
        <w:tab/>
      </w:r>
      <w:r w:rsidRPr="00F60830">
        <w:rPr>
          <w:rFonts w:ascii="Calibri" w:hAnsi="Calibri" w:cs="Calibri"/>
          <w:i/>
          <w:iCs/>
          <w:sz w:val="22"/>
          <w:szCs w:val="22"/>
        </w:rPr>
        <w:t>Initiating Policy</w:t>
      </w:r>
    </w:p>
    <w:p w14:paraId="3EBD680B" w14:textId="77777777" w:rsidR="003C0264" w:rsidRPr="00F60830" w:rsidRDefault="003C0264" w:rsidP="003C0264">
      <w:pPr>
        <w:rPr>
          <w:rFonts w:ascii="Calibri" w:hAnsi="Calibri" w:cs="Calibri"/>
          <w:sz w:val="22"/>
          <w:szCs w:val="22"/>
        </w:rPr>
      </w:pPr>
    </w:p>
    <w:p w14:paraId="034D381B" w14:textId="77777777" w:rsidR="003C0264" w:rsidRPr="00F60830" w:rsidRDefault="003C0264" w:rsidP="003C0264">
      <w:pPr>
        <w:tabs>
          <w:tab w:val="left" w:pos="720"/>
          <w:tab w:val="left" w:pos="1440"/>
          <w:tab w:val="left" w:pos="2160"/>
        </w:tabs>
        <w:ind w:left="2160" w:hanging="21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6.1.1.</w:t>
      </w:r>
      <w:r w:rsidRPr="00F60830">
        <w:rPr>
          <w:rFonts w:ascii="Calibri" w:hAnsi="Calibri" w:cs="Calibri"/>
          <w:sz w:val="22"/>
          <w:szCs w:val="22"/>
        </w:rPr>
        <w:tab/>
        <w:t>The Board must not only act when it knows a need exists but must also be proactive in determining future policy needs.  Similarly, anyone aware of an immediate or future need for policy should advise the President, Executive Director or relevant Committee Chair in order that an appropriate process is initiated.</w:t>
      </w:r>
    </w:p>
    <w:p w14:paraId="446E0993" w14:textId="77777777" w:rsidR="003C0264" w:rsidRPr="00F60830" w:rsidRDefault="003C0264" w:rsidP="003C0264">
      <w:pPr>
        <w:rPr>
          <w:rFonts w:ascii="Calibri" w:hAnsi="Calibri" w:cs="Calibri"/>
          <w:sz w:val="22"/>
          <w:szCs w:val="22"/>
        </w:rPr>
      </w:pPr>
    </w:p>
    <w:p w14:paraId="4C7214DC" w14:textId="77777777" w:rsidR="003C0264" w:rsidRPr="00F60830" w:rsidRDefault="003C0264" w:rsidP="003C0264">
      <w:pPr>
        <w:tabs>
          <w:tab w:val="left" w:pos="720"/>
          <w:tab w:val="left" w:pos="1440"/>
          <w:tab w:val="left" w:pos="2160"/>
        </w:tabs>
        <w:ind w:left="2160" w:hanging="21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6.1.2</w:t>
      </w:r>
      <w:r w:rsidRPr="00F60830">
        <w:rPr>
          <w:rFonts w:ascii="Calibri" w:hAnsi="Calibri" w:cs="Calibri"/>
          <w:sz w:val="22"/>
          <w:szCs w:val="22"/>
        </w:rPr>
        <w:tab/>
        <w:t>A policy should generally be initiated for those issues that are significant to Volleyball PEI; are applicable to Volleyball PEI as a whole, are expected to remain constant; require action on a recurring basis; are sensitive in nature and require a statement of Association intent.</w:t>
      </w:r>
    </w:p>
    <w:p w14:paraId="4F971F34" w14:textId="77777777" w:rsidR="003C0264" w:rsidRPr="00F60830" w:rsidRDefault="003C0264" w:rsidP="003C0264">
      <w:pPr>
        <w:tabs>
          <w:tab w:val="left" w:pos="720"/>
          <w:tab w:val="left" w:pos="1440"/>
          <w:tab w:val="left" w:pos="2160"/>
        </w:tabs>
        <w:ind w:left="2160" w:hanging="2160"/>
        <w:rPr>
          <w:rFonts w:ascii="Calibri" w:hAnsi="Calibri" w:cs="Calibri"/>
          <w:sz w:val="22"/>
          <w:szCs w:val="22"/>
        </w:rPr>
      </w:pPr>
    </w:p>
    <w:p w14:paraId="7394DB37" w14:textId="77777777" w:rsidR="003C0264" w:rsidRPr="00F60830" w:rsidRDefault="003C0264" w:rsidP="003C0264">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6.2</w:t>
      </w:r>
      <w:r w:rsidRPr="00F60830">
        <w:rPr>
          <w:rFonts w:ascii="Calibri" w:hAnsi="Calibri" w:cs="Calibri"/>
          <w:sz w:val="22"/>
          <w:szCs w:val="22"/>
        </w:rPr>
        <w:tab/>
      </w:r>
      <w:r w:rsidRPr="00F60830">
        <w:rPr>
          <w:rFonts w:ascii="Calibri" w:hAnsi="Calibri" w:cs="Calibri"/>
          <w:i/>
          <w:iCs/>
          <w:sz w:val="22"/>
          <w:szCs w:val="22"/>
        </w:rPr>
        <w:t>Approving a Policy:</w:t>
      </w:r>
    </w:p>
    <w:p w14:paraId="30AAB834" w14:textId="77777777" w:rsidR="003C0264" w:rsidRPr="00F60830" w:rsidRDefault="003C0264" w:rsidP="003C0264">
      <w:pPr>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p>
    <w:p w14:paraId="20697A09" w14:textId="77777777" w:rsidR="003C0264" w:rsidRPr="00F60830" w:rsidRDefault="003C0264" w:rsidP="003C0264">
      <w:pPr>
        <w:tabs>
          <w:tab w:val="left" w:pos="720"/>
          <w:tab w:val="left" w:pos="1440"/>
          <w:tab w:val="left" w:pos="2160"/>
        </w:tabs>
        <w:ind w:left="2160" w:hanging="21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6.2.1.</w:t>
      </w:r>
      <w:r w:rsidRPr="00F60830">
        <w:rPr>
          <w:rFonts w:ascii="Calibri" w:hAnsi="Calibri" w:cs="Calibri"/>
          <w:sz w:val="22"/>
          <w:szCs w:val="22"/>
        </w:rPr>
        <w:tab/>
        <w:t>Whenever possible, a policy will be approved by the Board of Directors at a meeting of the Board.</w:t>
      </w:r>
    </w:p>
    <w:p w14:paraId="097B6844" w14:textId="77777777" w:rsidR="003C0264" w:rsidRPr="00F60830" w:rsidRDefault="003C0264" w:rsidP="003C0264">
      <w:pPr>
        <w:rPr>
          <w:rFonts w:ascii="Calibri" w:hAnsi="Calibri" w:cs="Calibri"/>
          <w:sz w:val="22"/>
          <w:szCs w:val="22"/>
        </w:rPr>
      </w:pPr>
    </w:p>
    <w:p w14:paraId="5E5BA6A2" w14:textId="77777777" w:rsidR="003C0264" w:rsidRPr="00F60830" w:rsidRDefault="003C0264" w:rsidP="003C0264">
      <w:pPr>
        <w:tabs>
          <w:tab w:val="left" w:pos="720"/>
          <w:tab w:val="left" w:pos="1440"/>
          <w:tab w:val="left" w:pos="2160"/>
        </w:tabs>
        <w:ind w:left="2160" w:hanging="21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6.2.2.</w:t>
      </w:r>
      <w:r w:rsidRPr="00F60830">
        <w:rPr>
          <w:rFonts w:ascii="Calibri" w:hAnsi="Calibri" w:cs="Calibri"/>
          <w:sz w:val="22"/>
          <w:szCs w:val="22"/>
        </w:rPr>
        <w:tab/>
        <w:t>In the event a policy is required to guide decision-making before the next Board meeting, approval of the Board may be obtained by a telephone or video conference call or by polling all available individual board members by telephone, fax, e-mail or other suitable electronic means.  Board members must be given adequate time, suitable to the seriousness or the complexity of the issue and pertinent deadlines, to properly review the issue and the proposed course of action or policy.</w:t>
      </w:r>
    </w:p>
    <w:p w14:paraId="7D147BF3" w14:textId="77777777" w:rsidR="003C0264" w:rsidRPr="00F60830" w:rsidRDefault="003C0264" w:rsidP="003C0264">
      <w:pPr>
        <w:rPr>
          <w:rFonts w:ascii="Calibri" w:hAnsi="Calibri" w:cs="Calibri"/>
          <w:sz w:val="22"/>
          <w:szCs w:val="22"/>
        </w:rPr>
      </w:pPr>
    </w:p>
    <w:p w14:paraId="15E41716" w14:textId="77777777" w:rsidR="003C0264" w:rsidRPr="00F60830" w:rsidRDefault="003C0264" w:rsidP="003C0264">
      <w:pPr>
        <w:tabs>
          <w:tab w:val="left" w:pos="720"/>
          <w:tab w:val="left" w:pos="1440"/>
          <w:tab w:val="left" w:pos="2160"/>
        </w:tabs>
        <w:ind w:left="2160" w:hanging="21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6.2.3.</w:t>
      </w:r>
      <w:r w:rsidRPr="00F60830">
        <w:rPr>
          <w:rFonts w:ascii="Calibri" w:hAnsi="Calibri" w:cs="Calibri"/>
          <w:sz w:val="22"/>
          <w:szCs w:val="22"/>
        </w:rPr>
        <w:tab/>
        <w:t>The quorum and majority vote required for decision-making outside a Board meeting will be the same as that required for Board Meetings.</w:t>
      </w:r>
    </w:p>
    <w:p w14:paraId="6A565991" w14:textId="77777777" w:rsidR="003C0264" w:rsidRPr="00F60830" w:rsidRDefault="003C0264" w:rsidP="003C0264">
      <w:pPr>
        <w:rPr>
          <w:rFonts w:ascii="Calibri" w:hAnsi="Calibri" w:cs="Calibri"/>
          <w:sz w:val="22"/>
          <w:szCs w:val="22"/>
        </w:rPr>
      </w:pPr>
    </w:p>
    <w:p w14:paraId="0DB700D2" w14:textId="77777777" w:rsidR="003C0264" w:rsidRPr="00F60830" w:rsidRDefault="003C0264" w:rsidP="003C0264">
      <w:pPr>
        <w:tabs>
          <w:tab w:val="left" w:pos="720"/>
          <w:tab w:val="left" w:pos="1440"/>
          <w:tab w:val="left" w:pos="2160"/>
        </w:tabs>
        <w:ind w:left="2160" w:hanging="21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6.2.4.</w:t>
      </w:r>
      <w:r w:rsidRPr="00F60830">
        <w:rPr>
          <w:rFonts w:ascii="Calibri" w:hAnsi="Calibri" w:cs="Calibri"/>
          <w:sz w:val="22"/>
          <w:szCs w:val="22"/>
        </w:rPr>
        <w:tab/>
        <w:t>Policies approved between meetings will be reviewed at the next meeting of the Board of Directors.</w:t>
      </w:r>
    </w:p>
    <w:p w14:paraId="40A73668" w14:textId="77777777" w:rsidR="003C0264" w:rsidRPr="00F60830" w:rsidRDefault="003C0264" w:rsidP="003C0264">
      <w:pPr>
        <w:tabs>
          <w:tab w:val="left" w:pos="720"/>
          <w:tab w:val="left" w:pos="1440"/>
        </w:tabs>
        <w:ind w:left="1440" w:hanging="1440"/>
        <w:rPr>
          <w:rFonts w:ascii="Calibri" w:hAnsi="Calibri" w:cs="Calibri"/>
          <w:sz w:val="22"/>
          <w:szCs w:val="22"/>
        </w:rPr>
      </w:pPr>
    </w:p>
    <w:p w14:paraId="69DEFD82" w14:textId="77777777" w:rsidR="003C0264" w:rsidRPr="00F60830" w:rsidRDefault="003C0264" w:rsidP="003C0264">
      <w:pPr>
        <w:tabs>
          <w:tab w:val="left" w:pos="720"/>
          <w:tab w:val="left" w:pos="1440"/>
        </w:tabs>
        <w:ind w:left="1440" w:hanging="1440"/>
        <w:rPr>
          <w:rFonts w:ascii="Calibri" w:hAnsi="Calibri" w:cs="Calibri"/>
          <w:sz w:val="22"/>
          <w:szCs w:val="22"/>
          <w:u w:val="single"/>
        </w:rPr>
      </w:pPr>
      <w:r w:rsidRPr="00F60830">
        <w:rPr>
          <w:rFonts w:ascii="Calibri" w:hAnsi="Calibri" w:cs="Calibri"/>
          <w:sz w:val="22"/>
          <w:szCs w:val="22"/>
        </w:rPr>
        <w:tab/>
        <w:t>6.3</w:t>
      </w:r>
      <w:r w:rsidRPr="00F60830">
        <w:rPr>
          <w:rFonts w:ascii="Calibri" w:hAnsi="Calibri" w:cs="Calibri"/>
          <w:sz w:val="22"/>
          <w:szCs w:val="22"/>
        </w:rPr>
        <w:tab/>
      </w:r>
      <w:r w:rsidRPr="00F60830">
        <w:rPr>
          <w:rFonts w:ascii="Calibri" w:hAnsi="Calibri" w:cs="Calibri"/>
          <w:i/>
          <w:iCs/>
          <w:sz w:val="22"/>
          <w:szCs w:val="22"/>
        </w:rPr>
        <w:t>Policy Development Process:</w:t>
      </w:r>
    </w:p>
    <w:p w14:paraId="2AB05A3E" w14:textId="77777777" w:rsidR="003C0264" w:rsidRPr="00F60830" w:rsidRDefault="003C0264" w:rsidP="003C0264">
      <w:pPr>
        <w:rPr>
          <w:rFonts w:ascii="Calibri" w:hAnsi="Calibri" w:cs="Calibri"/>
          <w:sz w:val="22"/>
          <w:szCs w:val="22"/>
          <w:u w:val="single"/>
        </w:rPr>
      </w:pPr>
    </w:p>
    <w:p w14:paraId="4A82B339" w14:textId="77777777" w:rsidR="003C0264" w:rsidRPr="00F60830" w:rsidRDefault="003C0264" w:rsidP="003C0264">
      <w:pPr>
        <w:tabs>
          <w:tab w:val="left" w:pos="720"/>
          <w:tab w:val="left" w:pos="1440"/>
          <w:tab w:val="left" w:pos="2160"/>
        </w:tabs>
        <w:ind w:left="2160" w:hanging="21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6.3.1.</w:t>
      </w:r>
      <w:r w:rsidRPr="00F60830">
        <w:rPr>
          <w:rFonts w:ascii="Calibri" w:hAnsi="Calibri" w:cs="Calibri"/>
          <w:sz w:val="22"/>
          <w:szCs w:val="22"/>
        </w:rPr>
        <w:tab/>
        <w:t xml:space="preserve">The process for developing policies should ensure the best possible information is used to formulate the policy.  Information should be developed by consulting with those Association members who will be affected and by using relevant expertise and examples.  The process of policy making should allow sufficient </w:t>
      </w:r>
      <w:r w:rsidRPr="00F60830">
        <w:rPr>
          <w:rFonts w:ascii="Calibri" w:hAnsi="Calibri" w:cs="Calibri"/>
          <w:sz w:val="22"/>
          <w:szCs w:val="22"/>
        </w:rPr>
        <w:lastRenderedPageBreak/>
        <w:t>time to consider alternatives and their implications.  The length of time required for the development of a policy will depend upon its nature.</w:t>
      </w:r>
    </w:p>
    <w:p w14:paraId="13225C1D" w14:textId="77777777" w:rsidR="003C0264" w:rsidRPr="00F60830" w:rsidRDefault="003C0264" w:rsidP="003C0264">
      <w:pPr>
        <w:rPr>
          <w:rFonts w:ascii="Calibri" w:hAnsi="Calibri" w:cs="Calibri"/>
          <w:sz w:val="22"/>
          <w:szCs w:val="22"/>
        </w:rPr>
      </w:pPr>
    </w:p>
    <w:p w14:paraId="2834862D" w14:textId="77777777" w:rsidR="003C0264" w:rsidRPr="00F60830" w:rsidRDefault="003C0264" w:rsidP="003C0264">
      <w:pPr>
        <w:tabs>
          <w:tab w:val="left" w:pos="720"/>
          <w:tab w:val="left" w:pos="1440"/>
          <w:tab w:val="left" w:pos="2160"/>
        </w:tabs>
        <w:ind w:left="2160" w:hanging="21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6.3.2</w:t>
      </w:r>
      <w:r w:rsidRPr="00F60830">
        <w:rPr>
          <w:rFonts w:ascii="Calibri" w:hAnsi="Calibri" w:cs="Calibri"/>
          <w:sz w:val="22"/>
          <w:szCs w:val="22"/>
        </w:rPr>
        <w:tab/>
        <w:t>The process for developing a policy will generally include the following steps:</w:t>
      </w:r>
    </w:p>
    <w:p w14:paraId="020C2453" w14:textId="77777777" w:rsidR="003C0264" w:rsidRPr="00F60830" w:rsidRDefault="003C0264" w:rsidP="003C0264">
      <w:pPr>
        <w:tabs>
          <w:tab w:val="left" w:pos="720"/>
          <w:tab w:val="left" w:pos="1440"/>
          <w:tab w:val="left" w:pos="2160"/>
        </w:tabs>
        <w:ind w:left="2160" w:hanging="2160"/>
        <w:rPr>
          <w:rFonts w:ascii="Calibri" w:hAnsi="Calibri" w:cs="Calibri"/>
          <w:sz w:val="22"/>
          <w:szCs w:val="22"/>
        </w:rPr>
      </w:pPr>
    </w:p>
    <w:p w14:paraId="26DA2B91" w14:textId="77777777" w:rsidR="003C0264" w:rsidRPr="00F60830" w:rsidRDefault="003C0264" w:rsidP="003C0264">
      <w:pPr>
        <w:tabs>
          <w:tab w:val="left" w:pos="720"/>
          <w:tab w:val="left" w:pos="1440"/>
          <w:tab w:val="left" w:pos="2160"/>
          <w:tab w:val="left" w:pos="2880"/>
        </w:tabs>
        <w:ind w:left="2880" w:hanging="288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t>a)</w:t>
      </w:r>
      <w:r w:rsidRPr="00F60830">
        <w:rPr>
          <w:rFonts w:ascii="Calibri" w:hAnsi="Calibri" w:cs="Calibri"/>
          <w:sz w:val="22"/>
          <w:szCs w:val="22"/>
        </w:rPr>
        <w:tab/>
        <w:t>Identify and define the issue for which a policy is needed.</w:t>
      </w:r>
    </w:p>
    <w:p w14:paraId="1AC621FD" w14:textId="77777777" w:rsidR="003C0264" w:rsidRPr="00F60830" w:rsidRDefault="003C0264" w:rsidP="003C0264">
      <w:pPr>
        <w:tabs>
          <w:tab w:val="left" w:pos="720"/>
          <w:tab w:val="left" w:pos="1440"/>
          <w:tab w:val="left" w:pos="2160"/>
          <w:tab w:val="left" w:pos="2880"/>
        </w:tabs>
        <w:ind w:left="2880" w:hanging="288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t>b)</w:t>
      </w:r>
      <w:r w:rsidRPr="00F60830">
        <w:rPr>
          <w:rFonts w:ascii="Calibri" w:hAnsi="Calibri" w:cs="Calibri"/>
          <w:sz w:val="22"/>
          <w:szCs w:val="22"/>
        </w:rPr>
        <w:tab/>
        <w:t>Determine if other policies cover the situation or if existing policies could be revised or modified to address the issue.</w:t>
      </w:r>
    </w:p>
    <w:p w14:paraId="3E1295E4" w14:textId="77777777" w:rsidR="003C0264" w:rsidRPr="00F60830" w:rsidRDefault="003C0264" w:rsidP="003C0264">
      <w:pPr>
        <w:tabs>
          <w:tab w:val="left" w:pos="720"/>
          <w:tab w:val="left" w:pos="1440"/>
          <w:tab w:val="left" w:pos="2160"/>
          <w:tab w:val="left" w:pos="2880"/>
        </w:tabs>
        <w:ind w:left="2880" w:hanging="288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t>c)</w:t>
      </w:r>
      <w:r w:rsidRPr="00F60830">
        <w:rPr>
          <w:rFonts w:ascii="Calibri" w:hAnsi="Calibri" w:cs="Calibri"/>
          <w:sz w:val="22"/>
          <w:szCs w:val="22"/>
        </w:rPr>
        <w:tab/>
        <w:t>Identify the objective of the policy - the purpose the policy will serve.</w:t>
      </w:r>
    </w:p>
    <w:p w14:paraId="6A0D2165" w14:textId="77777777" w:rsidR="003C0264" w:rsidRPr="00F60830" w:rsidRDefault="003C0264" w:rsidP="003C0264">
      <w:pPr>
        <w:tabs>
          <w:tab w:val="left" w:pos="720"/>
          <w:tab w:val="left" w:pos="1440"/>
          <w:tab w:val="left" w:pos="2160"/>
          <w:tab w:val="left" w:pos="2880"/>
        </w:tabs>
        <w:ind w:left="2880" w:hanging="288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t>d)</w:t>
      </w:r>
      <w:r w:rsidRPr="00F60830">
        <w:rPr>
          <w:rFonts w:ascii="Calibri" w:hAnsi="Calibri" w:cs="Calibri"/>
          <w:sz w:val="22"/>
          <w:szCs w:val="22"/>
        </w:rPr>
        <w:tab/>
        <w:t>Identify the board member who will coordinate the development of the policy.</w:t>
      </w:r>
    </w:p>
    <w:p w14:paraId="14C70A2B" w14:textId="77777777" w:rsidR="003C0264" w:rsidRPr="00F60830" w:rsidRDefault="003C0264" w:rsidP="003C0264">
      <w:pPr>
        <w:tabs>
          <w:tab w:val="left" w:pos="720"/>
          <w:tab w:val="left" w:pos="1440"/>
          <w:tab w:val="left" w:pos="2160"/>
          <w:tab w:val="left" w:pos="2880"/>
        </w:tabs>
        <w:ind w:left="2880" w:hanging="288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t>e)</w:t>
      </w:r>
      <w:r w:rsidRPr="00F60830">
        <w:rPr>
          <w:rFonts w:ascii="Calibri" w:hAnsi="Calibri" w:cs="Calibri"/>
          <w:sz w:val="22"/>
          <w:szCs w:val="22"/>
        </w:rPr>
        <w:tab/>
        <w:t>Collect relevant information and consult, as necessary, to prepare a preliminary draft of the policy.</w:t>
      </w:r>
    </w:p>
    <w:p w14:paraId="32DDCB5E" w14:textId="77777777" w:rsidR="003C0264" w:rsidRPr="00F60830" w:rsidRDefault="003C0264" w:rsidP="003C0264">
      <w:pPr>
        <w:tabs>
          <w:tab w:val="left" w:pos="720"/>
          <w:tab w:val="left" w:pos="1440"/>
          <w:tab w:val="left" w:pos="2160"/>
          <w:tab w:val="left" w:pos="2880"/>
        </w:tabs>
        <w:ind w:left="2880" w:hanging="288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t>f)</w:t>
      </w:r>
      <w:r w:rsidRPr="00F60830">
        <w:rPr>
          <w:rFonts w:ascii="Calibri" w:hAnsi="Calibri" w:cs="Calibri"/>
          <w:sz w:val="22"/>
          <w:szCs w:val="22"/>
        </w:rPr>
        <w:tab/>
        <w:t>Present the preliminary draft to the Board of Directors for their review and agreement.</w:t>
      </w:r>
    </w:p>
    <w:p w14:paraId="01CFB463" w14:textId="77777777" w:rsidR="003C0264" w:rsidRPr="00F60830" w:rsidRDefault="003C0264" w:rsidP="003C0264">
      <w:pPr>
        <w:tabs>
          <w:tab w:val="left" w:pos="720"/>
          <w:tab w:val="left" w:pos="1440"/>
          <w:tab w:val="left" w:pos="2160"/>
          <w:tab w:val="left" w:pos="2880"/>
        </w:tabs>
        <w:ind w:left="2880" w:hanging="288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t>g)</w:t>
      </w:r>
      <w:r w:rsidRPr="00F60830">
        <w:rPr>
          <w:rFonts w:ascii="Calibri" w:hAnsi="Calibri" w:cs="Calibri"/>
          <w:sz w:val="22"/>
          <w:szCs w:val="22"/>
        </w:rPr>
        <w:tab/>
        <w:t>Consult with those affected by the policy, collect additional information, and request any feedback required needed to complete the subsequent drafts of the policy.</w:t>
      </w:r>
    </w:p>
    <w:p w14:paraId="1847E846" w14:textId="77777777" w:rsidR="003C0264" w:rsidRPr="00F60830" w:rsidRDefault="003C0264" w:rsidP="003C0264">
      <w:pPr>
        <w:tabs>
          <w:tab w:val="left" w:pos="720"/>
          <w:tab w:val="left" w:pos="1440"/>
          <w:tab w:val="left" w:pos="2160"/>
          <w:tab w:val="left" w:pos="2880"/>
        </w:tabs>
        <w:ind w:left="2880" w:hanging="288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t>h)</w:t>
      </w:r>
      <w:r w:rsidRPr="00F60830">
        <w:rPr>
          <w:rFonts w:ascii="Calibri" w:hAnsi="Calibri" w:cs="Calibri"/>
          <w:sz w:val="22"/>
          <w:szCs w:val="22"/>
        </w:rPr>
        <w:tab/>
        <w:t>Prepare a final draft for Board approval.</w:t>
      </w:r>
    </w:p>
    <w:p w14:paraId="19A682A7" w14:textId="77777777" w:rsidR="003C0264" w:rsidRPr="00F60830" w:rsidRDefault="003C0264" w:rsidP="003C0264">
      <w:pPr>
        <w:rPr>
          <w:rFonts w:ascii="Calibri" w:hAnsi="Calibri" w:cs="Calibri"/>
          <w:sz w:val="22"/>
          <w:szCs w:val="22"/>
        </w:rPr>
      </w:pPr>
    </w:p>
    <w:p w14:paraId="23EEF425" w14:textId="77777777" w:rsidR="003C0264" w:rsidRPr="00F60830" w:rsidRDefault="003C0264" w:rsidP="003C0264">
      <w:pPr>
        <w:tabs>
          <w:tab w:val="left" w:pos="720"/>
          <w:tab w:val="left" w:pos="1440"/>
          <w:tab w:val="left" w:pos="2160"/>
        </w:tabs>
        <w:ind w:left="2160" w:hanging="21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6.3.3</w:t>
      </w:r>
      <w:r w:rsidRPr="00F60830">
        <w:rPr>
          <w:rFonts w:ascii="Calibri" w:hAnsi="Calibri" w:cs="Calibri"/>
          <w:sz w:val="22"/>
          <w:szCs w:val="22"/>
        </w:rPr>
        <w:tab/>
        <w:t>The Board will use the following checklist to evaluate the comprehensiveness of a policy:</w:t>
      </w:r>
    </w:p>
    <w:p w14:paraId="2119011E" w14:textId="77777777" w:rsidR="003C0264" w:rsidRPr="00F60830" w:rsidRDefault="003C0264" w:rsidP="003C0264">
      <w:pPr>
        <w:tabs>
          <w:tab w:val="left" w:pos="720"/>
          <w:tab w:val="left" w:pos="1440"/>
          <w:tab w:val="left" w:pos="2160"/>
        </w:tabs>
        <w:ind w:left="2160" w:hanging="2160"/>
        <w:rPr>
          <w:rFonts w:ascii="Calibri" w:hAnsi="Calibri" w:cs="Calibri"/>
          <w:sz w:val="22"/>
          <w:szCs w:val="22"/>
        </w:rPr>
      </w:pPr>
    </w:p>
    <w:p w14:paraId="574C8EEC" w14:textId="77777777" w:rsidR="003C0264" w:rsidRPr="00F60830" w:rsidRDefault="003C0264" w:rsidP="003C0264">
      <w:pPr>
        <w:tabs>
          <w:tab w:val="left" w:pos="720"/>
          <w:tab w:val="left" w:pos="1440"/>
          <w:tab w:val="left" w:pos="2160"/>
          <w:tab w:val="left" w:pos="2880"/>
        </w:tabs>
        <w:ind w:left="2880" w:hanging="288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t>a)</w:t>
      </w:r>
      <w:r w:rsidRPr="00F60830">
        <w:rPr>
          <w:rFonts w:ascii="Calibri" w:hAnsi="Calibri" w:cs="Calibri"/>
          <w:sz w:val="22"/>
          <w:szCs w:val="22"/>
        </w:rPr>
        <w:tab/>
        <w:t>It is philosophically based and states what is believed, valued and desired by the Association.</w:t>
      </w:r>
    </w:p>
    <w:p w14:paraId="2F13E853" w14:textId="77777777" w:rsidR="003C0264" w:rsidRPr="00F60830" w:rsidRDefault="003C0264" w:rsidP="003C0264">
      <w:pPr>
        <w:tabs>
          <w:tab w:val="left" w:pos="720"/>
          <w:tab w:val="left" w:pos="1440"/>
          <w:tab w:val="left" w:pos="2160"/>
          <w:tab w:val="left" w:pos="2880"/>
        </w:tabs>
        <w:ind w:left="2880" w:hanging="288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t>b)</w:t>
      </w:r>
      <w:r w:rsidRPr="00F60830">
        <w:rPr>
          <w:rFonts w:ascii="Calibri" w:hAnsi="Calibri" w:cs="Calibri"/>
          <w:sz w:val="22"/>
          <w:szCs w:val="22"/>
        </w:rPr>
        <w:tab/>
        <w:t>It is a general statement of the Board’s belief on a certain matter.</w:t>
      </w:r>
    </w:p>
    <w:p w14:paraId="29C483E8" w14:textId="77777777" w:rsidR="003C0264" w:rsidRPr="00F60830" w:rsidRDefault="003C0264" w:rsidP="003C0264">
      <w:pPr>
        <w:tabs>
          <w:tab w:val="left" w:pos="720"/>
          <w:tab w:val="left" w:pos="1440"/>
          <w:tab w:val="left" w:pos="2160"/>
          <w:tab w:val="left" w:pos="2880"/>
        </w:tabs>
        <w:ind w:left="2880" w:hanging="288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t>c)</w:t>
      </w:r>
      <w:r w:rsidRPr="00F60830">
        <w:rPr>
          <w:rFonts w:ascii="Calibri" w:hAnsi="Calibri" w:cs="Calibri"/>
          <w:sz w:val="22"/>
          <w:szCs w:val="22"/>
        </w:rPr>
        <w:tab/>
        <w:t>It tells what is wanted of the Board, committees or staff.</w:t>
      </w:r>
    </w:p>
    <w:p w14:paraId="73052741" w14:textId="77777777" w:rsidR="003C0264" w:rsidRPr="00F60830" w:rsidRDefault="003C0264" w:rsidP="003C0264">
      <w:pPr>
        <w:tabs>
          <w:tab w:val="left" w:pos="720"/>
          <w:tab w:val="left" w:pos="1440"/>
          <w:tab w:val="left" w:pos="2160"/>
          <w:tab w:val="left" w:pos="2880"/>
        </w:tabs>
        <w:ind w:left="2880" w:hanging="288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t>d)</w:t>
      </w:r>
      <w:r w:rsidRPr="00F60830">
        <w:rPr>
          <w:rFonts w:ascii="Calibri" w:hAnsi="Calibri" w:cs="Calibri"/>
          <w:sz w:val="22"/>
          <w:szCs w:val="22"/>
        </w:rPr>
        <w:tab/>
        <w:t>It tells why certain things are wanted.</w:t>
      </w:r>
    </w:p>
    <w:p w14:paraId="27BFEFDC" w14:textId="77777777" w:rsidR="003C0264" w:rsidRPr="00F60830" w:rsidRDefault="003C0264" w:rsidP="003C0264">
      <w:pPr>
        <w:tabs>
          <w:tab w:val="left" w:pos="720"/>
          <w:tab w:val="left" w:pos="1440"/>
          <w:tab w:val="left" w:pos="2160"/>
          <w:tab w:val="left" w:pos="2880"/>
        </w:tabs>
        <w:ind w:left="2880" w:hanging="288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t>e)</w:t>
      </w:r>
      <w:r w:rsidRPr="00F60830">
        <w:rPr>
          <w:rFonts w:ascii="Calibri" w:hAnsi="Calibri" w:cs="Calibri"/>
          <w:sz w:val="22"/>
          <w:szCs w:val="22"/>
        </w:rPr>
        <w:tab/>
        <w:t>It constitutes a clear basis for the development and implementation of guidelines, procedures and rules</w:t>
      </w:r>
    </w:p>
    <w:p w14:paraId="09619F85" w14:textId="77777777" w:rsidR="003C0264" w:rsidRPr="00F60830" w:rsidRDefault="003C0264" w:rsidP="003C0264">
      <w:pPr>
        <w:tabs>
          <w:tab w:val="left" w:pos="720"/>
          <w:tab w:val="left" w:pos="1440"/>
          <w:tab w:val="left" w:pos="2160"/>
          <w:tab w:val="left" w:pos="2880"/>
        </w:tabs>
        <w:ind w:left="2880" w:hanging="288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t>f)</w:t>
      </w:r>
      <w:r w:rsidRPr="00F60830">
        <w:rPr>
          <w:rFonts w:ascii="Calibri" w:hAnsi="Calibri" w:cs="Calibri"/>
          <w:sz w:val="22"/>
          <w:szCs w:val="22"/>
        </w:rPr>
        <w:tab/>
        <w:t>It provides positive direction to the Board, committees and staff but does not prescribe methods for arriving at the result.</w:t>
      </w:r>
    </w:p>
    <w:p w14:paraId="01316792" w14:textId="77777777" w:rsidR="003C0264" w:rsidRPr="00F60830" w:rsidRDefault="003C0264" w:rsidP="003C0264">
      <w:pPr>
        <w:tabs>
          <w:tab w:val="left" w:pos="720"/>
          <w:tab w:val="left" w:pos="1440"/>
          <w:tab w:val="left" w:pos="2160"/>
          <w:tab w:val="left" w:pos="2880"/>
        </w:tabs>
        <w:ind w:left="2880" w:hanging="288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t>g)</w:t>
      </w:r>
      <w:r w:rsidRPr="00F60830">
        <w:rPr>
          <w:rFonts w:ascii="Calibri" w:hAnsi="Calibri" w:cs="Calibri"/>
          <w:sz w:val="22"/>
          <w:szCs w:val="22"/>
        </w:rPr>
        <w:tab/>
        <w:t>It permits the board, committees and staff to interpret it in such a way as to adjust for changing conditions without making any basic changes in policy.</w:t>
      </w:r>
    </w:p>
    <w:p w14:paraId="5F5EECA2" w14:textId="77777777" w:rsidR="003C0264" w:rsidRPr="00F60830" w:rsidRDefault="003C0264" w:rsidP="003C0264">
      <w:pPr>
        <w:tabs>
          <w:tab w:val="left" w:pos="720"/>
          <w:tab w:val="left" w:pos="1440"/>
          <w:tab w:val="left" w:pos="2160"/>
          <w:tab w:val="left" w:pos="2880"/>
        </w:tabs>
        <w:ind w:left="2880" w:hanging="288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r>
      <w:r w:rsidRPr="00F60830">
        <w:rPr>
          <w:rFonts w:ascii="Calibri" w:hAnsi="Calibri" w:cs="Calibri"/>
          <w:sz w:val="22"/>
          <w:szCs w:val="22"/>
        </w:rPr>
        <w:tab/>
        <w:t>h)</w:t>
      </w:r>
      <w:r w:rsidRPr="00F60830">
        <w:rPr>
          <w:rFonts w:ascii="Calibri" w:hAnsi="Calibri" w:cs="Calibri"/>
          <w:sz w:val="22"/>
          <w:szCs w:val="22"/>
        </w:rPr>
        <w:tab/>
        <w:t>It provides a standard for evaluating the performance of the Board, committees and staff.</w:t>
      </w:r>
    </w:p>
    <w:p w14:paraId="57A8DD37" w14:textId="77777777" w:rsidR="003C0264" w:rsidRPr="00F60830" w:rsidRDefault="003C0264" w:rsidP="003C0264">
      <w:pPr>
        <w:rPr>
          <w:rFonts w:ascii="Calibri" w:hAnsi="Calibri" w:cs="Calibri"/>
          <w:sz w:val="22"/>
          <w:szCs w:val="22"/>
        </w:rPr>
      </w:pPr>
    </w:p>
    <w:p w14:paraId="043B6E89" w14:textId="77777777" w:rsidR="003C0264" w:rsidRPr="00F60830" w:rsidRDefault="003C0264" w:rsidP="003C0264">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6.4</w:t>
      </w:r>
      <w:r w:rsidRPr="00F60830">
        <w:rPr>
          <w:rFonts w:ascii="Calibri" w:hAnsi="Calibri" w:cs="Calibri"/>
          <w:sz w:val="22"/>
          <w:szCs w:val="22"/>
        </w:rPr>
        <w:tab/>
      </w:r>
      <w:r w:rsidRPr="00F60830">
        <w:rPr>
          <w:rFonts w:ascii="Calibri" w:hAnsi="Calibri" w:cs="Calibri"/>
          <w:i/>
          <w:iCs/>
          <w:sz w:val="22"/>
          <w:szCs w:val="22"/>
        </w:rPr>
        <w:t>Communication:</w:t>
      </w:r>
    </w:p>
    <w:p w14:paraId="770C324B" w14:textId="77777777" w:rsidR="003C0264" w:rsidRPr="00F60830" w:rsidRDefault="003C0264" w:rsidP="003C0264">
      <w:pPr>
        <w:rPr>
          <w:rFonts w:ascii="Calibri" w:hAnsi="Calibri" w:cs="Calibri"/>
          <w:sz w:val="22"/>
          <w:szCs w:val="22"/>
        </w:rPr>
      </w:pPr>
    </w:p>
    <w:p w14:paraId="29F24DC0" w14:textId="77777777" w:rsidR="003C0264" w:rsidRPr="00F60830" w:rsidRDefault="003C0264" w:rsidP="003C0264">
      <w:pPr>
        <w:tabs>
          <w:tab w:val="left" w:pos="720"/>
          <w:tab w:val="left" w:pos="1440"/>
          <w:tab w:val="left" w:pos="2160"/>
        </w:tabs>
        <w:ind w:left="2160" w:hanging="21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6.4.1.</w:t>
      </w:r>
      <w:r w:rsidRPr="00F60830">
        <w:rPr>
          <w:rFonts w:ascii="Calibri" w:hAnsi="Calibri" w:cs="Calibri"/>
          <w:sz w:val="22"/>
          <w:szCs w:val="22"/>
        </w:rPr>
        <w:tab/>
        <w:t>Once the policy is approved, it will immediately be communicated to those who will be responsible for its implementation and employees who will be affected.</w:t>
      </w:r>
    </w:p>
    <w:p w14:paraId="4F9D84CF" w14:textId="77777777" w:rsidR="003C0264" w:rsidRPr="00F60830" w:rsidRDefault="003C0264" w:rsidP="003C0264">
      <w:pPr>
        <w:rPr>
          <w:rFonts w:ascii="Calibri" w:hAnsi="Calibri" w:cs="Calibri"/>
          <w:sz w:val="22"/>
          <w:szCs w:val="22"/>
        </w:rPr>
      </w:pPr>
    </w:p>
    <w:p w14:paraId="68FCCCAB" w14:textId="77777777" w:rsidR="003C0264" w:rsidRPr="00F60830" w:rsidRDefault="003C0264" w:rsidP="003C0264">
      <w:pPr>
        <w:tabs>
          <w:tab w:val="left" w:pos="720"/>
          <w:tab w:val="left" w:pos="1440"/>
          <w:tab w:val="left" w:pos="2160"/>
        </w:tabs>
        <w:ind w:left="2160" w:hanging="21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6.4.2.</w:t>
      </w:r>
      <w:r w:rsidRPr="00F60830">
        <w:rPr>
          <w:rFonts w:ascii="Calibri" w:hAnsi="Calibri" w:cs="Calibri"/>
          <w:sz w:val="22"/>
          <w:szCs w:val="22"/>
        </w:rPr>
        <w:tab/>
        <w:t>The policy will be communicated broadly and Volleyball PEI will provide suitable education about the policy.  Education may range from an explanatory memo to a forum at the annual meeting.</w:t>
      </w:r>
    </w:p>
    <w:p w14:paraId="4544A34C" w14:textId="77777777" w:rsidR="003C0264" w:rsidRPr="00F60830" w:rsidRDefault="003C0264" w:rsidP="003C0264">
      <w:pPr>
        <w:tabs>
          <w:tab w:val="left" w:pos="720"/>
          <w:tab w:val="left" w:pos="1440"/>
          <w:tab w:val="left" w:pos="2160"/>
        </w:tabs>
        <w:ind w:left="2160" w:hanging="2160"/>
        <w:rPr>
          <w:rFonts w:ascii="Calibri" w:hAnsi="Calibri" w:cs="Calibri"/>
          <w:sz w:val="22"/>
          <w:szCs w:val="22"/>
        </w:rPr>
      </w:pPr>
    </w:p>
    <w:p w14:paraId="75397904" w14:textId="77777777" w:rsidR="003C0264" w:rsidRPr="00F60830" w:rsidRDefault="003C0264" w:rsidP="003C0264">
      <w:pPr>
        <w:tabs>
          <w:tab w:val="left" w:pos="720"/>
          <w:tab w:val="left" w:pos="1440"/>
          <w:tab w:val="left" w:pos="2160"/>
        </w:tabs>
        <w:ind w:left="2160" w:hanging="2160"/>
        <w:rPr>
          <w:rFonts w:ascii="Calibri" w:hAnsi="Calibri" w:cs="Calibri"/>
          <w:sz w:val="22"/>
          <w:szCs w:val="22"/>
        </w:rPr>
      </w:pPr>
      <w:r w:rsidRPr="00F60830">
        <w:rPr>
          <w:rFonts w:ascii="Calibri" w:hAnsi="Calibri" w:cs="Calibri"/>
          <w:sz w:val="22"/>
          <w:szCs w:val="22"/>
        </w:rPr>
        <w:lastRenderedPageBreak/>
        <w:tab/>
      </w:r>
      <w:r w:rsidRPr="00F60830">
        <w:rPr>
          <w:rFonts w:ascii="Calibri" w:hAnsi="Calibri" w:cs="Calibri"/>
          <w:sz w:val="22"/>
          <w:szCs w:val="22"/>
        </w:rPr>
        <w:tab/>
        <w:t>6.4.3.</w:t>
      </w:r>
      <w:r w:rsidRPr="00F60830">
        <w:rPr>
          <w:rFonts w:ascii="Calibri" w:hAnsi="Calibri" w:cs="Calibri"/>
          <w:sz w:val="22"/>
          <w:szCs w:val="22"/>
        </w:rPr>
        <w:tab/>
        <w:t>The current version of all policy documents will be maintained by the provincial office.</w:t>
      </w:r>
    </w:p>
    <w:p w14:paraId="38E48990" w14:textId="77777777" w:rsidR="003C0264" w:rsidRPr="00F60830" w:rsidRDefault="003C0264" w:rsidP="003C0264">
      <w:pPr>
        <w:rPr>
          <w:rFonts w:ascii="Calibri" w:hAnsi="Calibri" w:cs="Calibri"/>
          <w:sz w:val="22"/>
          <w:szCs w:val="22"/>
        </w:rPr>
      </w:pPr>
    </w:p>
    <w:p w14:paraId="327E1D93" w14:textId="77777777" w:rsidR="003C0264" w:rsidRPr="00F60830" w:rsidRDefault="003C0264" w:rsidP="003C0264">
      <w:pPr>
        <w:tabs>
          <w:tab w:val="left" w:pos="720"/>
          <w:tab w:val="left" w:pos="1440"/>
          <w:tab w:val="left" w:pos="2160"/>
        </w:tabs>
        <w:ind w:left="2160" w:hanging="21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6.4.4.</w:t>
      </w:r>
      <w:r w:rsidRPr="00F60830">
        <w:rPr>
          <w:rFonts w:ascii="Calibri" w:hAnsi="Calibri" w:cs="Calibri"/>
          <w:sz w:val="22"/>
          <w:szCs w:val="22"/>
        </w:rPr>
        <w:tab/>
        <w:t>Policy documents will be prepared in the standard format as approved by the Board of Directors</w:t>
      </w:r>
    </w:p>
    <w:p w14:paraId="2B415616" w14:textId="77777777" w:rsidR="003C0264" w:rsidRPr="00F60830" w:rsidRDefault="003C0264" w:rsidP="003C0264">
      <w:pPr>
        <w:rPr>
          <w:rFonts w:ascii="Calibri" w:hAnsi="Calibri" w:cs="Calibri"/>
          <w:sz w:val="22"/>
          <w:szCs w:val="22"/>
        </w:rPr>
      </w:pPr>
    </w:p>
    <w:p w14:paraId="049060FD" w14:textId="77777777" w:rsidR="003C0264" w:rsidRPr="00F60830" w:rsidRDefault="003C0264" w:rsidP="003C0264">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6.5.</w:t>
      </w:r>
      <w:r w:rsidRPr="00F60830">
        <w:rPr>
          <w:rFonts w:ascii="Calibri" w:hAnsi="Calibri" w:cs="Calibri"/>
          <w:sz w:val="22"/>
          <w:szCs w:val="22"/>
        </w:rPr>
        <w:tab/>
      </w:r>
      <w:r w:rsidRPr="00F60830">
        <w:rPr>
          <w:rFonts w:ascii="Calibri" w:hAnsi="Calibri" w:cs="Calibri"/>
          <w:i/>
          <w:iCs/>
          <w:sz w:val="22"/>
          <w:szCs w:val="22"/>
        </w:rPr>
        <w:t>Review:</w:t>
      </w:r>
    </w:p>
    <w:p w14:paraId="31E578F7" w14:textId="77777777" w:rsidR="003C0264" w:rsidRPr="00F60830" w:rsidRDefault="003C0264" w:rsidP="003C0264">
      <w:pPr>
        <w:rPr>
          <w:rFonts w:ascii="Calibri" w:hAnsi="Calibri" w:cs="Calibri"/>
          <w:sz w:val="22"/>
          <w:szCs w:val="22"/>
        </w:rPr>
      </w:pPr>
    </w:p>
    <w:p w14:paraId="4B5E7844" w14:textId="77777777" w:rsidR="003C0264" w:rsidRPr="00F60830" w:rsidRDefault="003C0264" w:rsidP="003C0264">
      <w:pPr>
        <w:tabs>
          <w:tab w:val="left" w:pos="720"/>
          <w:tab w:val="left" w:pos="1440"/>
          <w:tab w:val="left" w:pos="2160"/>
        </w:tabs>
        <w:ind w:left="2160" w:hanging="2160"/>
        <w:rPr>
          <w:rFonts w:ascii="Calibri" w:hAnsi="Calibri" w:cs="Calibri"/>
          <w:sz w:val="22"/>
          <w:szCs w:val="22"/>
        </w:rPr>
      </w:pPr>
      <w:r w:rsidRPr="00F60830">
        <w:rPr>
          <w:rFonts w:ascii="Calibri" w:hAnsi="Calibri" w:cs="Calibri"/>
          <w:sz w:val="22"/>
          <w:szCs w:val="22"/>
        </w:rPr>
        <w:tab/>
      </w:r>
      <w:r w:rsidRPr="00F60830">
        <w:rPr>
          <w:rFonts w:ascii="Calibri" w:hAnsi="Calibri" w:cs="Calibri"/>
          <w:sz w:val="22"/>
          <w:szCs w:val="22"/>
        </w:rPr>
        <w:tab/>
        <w:t>6.5.1.</w:t>
      </w:r>
      <w:r w:rsidRPr="00F60830">
        <w:rPr>
          <w:rFonts w:ascii="Calibri" w:hAnsi="Calibri" w:cs="Calibri"/>
          <w:sz w:val="22"/>
          <w:szCs w:val="22"/>
        </w:rPr>
        <w:tab/>
        <w:t>Policies will be reviewed at least once every three years by the board of directors.</w:t>
      </w:r>
    </w:p>
    <w:p w14:paraId="0238AF0F" w14:textId="77777777" w:rsidR="003C0264" w:rsidRPr="00F60830" w:rsidRDefault="003C0264" w:rsidP="003C0264">
      <w:pPr>
        <w:rPr>
          <w:rFonts w:ascii="Calibri" w:hAnsi="Calibri" w:cs="Calibri"/>
          <w:sz w:val="22"/>
          <w:szCs w:val="22"/>
        </w:rPr>
      </w:pPr>
    </w:p>
    <w:p w14:paraId="53A08A92" w14:textId="77777777" w:rsidR="003C0264" w:rsidRPr="00F60830" w:rsidRDefault="003C0264" w:rsidP="003C0264">
      <w:pPr>
        <w:tabs>
          <w:tab w:val="left" w:pos="720"/>
        </w:tabs>
        <w:rPr>
          <w:rFonts w:ascii="Calibri" w:hAnsi="Calibri" w:cs="Calibri"/>
          <w:sz w:val="22"/>
          <w:szCs w:val="22"/>
        </w:rPr>
      </w:pPr>
    </w:p>
    <w:p w14:paraId="50F0DEC1" w14:textId="77777777" w:rsidR="003C0264" w:rsidRPr="00F60830" w:rsidRDefault="003C0264" w:rsidP="003C0264">
      <w:pPr>
        <w:tabs>
          <w:tab w:val="left" w:pos="720"/>
        </w:tabs>
        <w:ind w:left="720" w:hanging="720"/>
        <w:rPr>
          <w:rFonts w:ascii="Calibri" w:hAnsi="Calibri" w:cs="Calibri"/>
          <w:sz w:val="22"/>
          <w:szCs w:val="22"/>
        </w:rPr>
      </w:pPr>
      <w:r w:rsidRPr="00F60830">
        <w:rPr>
          <w:rFonts w:ascii="Calibri" w:hAnsi="Calibri" w:cs="Calibri"/>
          <w:sz w:val="22"/>
          <w:szCs w:val="22"/>
        </w:rPr>
        <w:t>7)</w:t>
      </w:r>
      <w:r w:rsidRPr="00F60830">
        <w:rPr>
          <w:rFonts w:ascii="Calibri" w:hAnsi="Calibri" w:cs="Calibri"/>
          <w:sz w:val="22"/>
          <w:szCs w:val="22"/>
        </w:rPr>
        <w:tab/>
      </w:r>
      <w:r w:rsidRPr="00F60830">
        <w:rPr>
          <w:rFonts w:ascii="Calibri" w:hAnsi="Calibri" w:cs="Calibri"/>
          <w:sz w:val="22"/>
          <w:szCs w:val="22"/>
          <w:u w:val="single"/>
        </w:rPr>
        <w:t>Approval</w:t>
      </w:r>
      <w:r>
        <w:rPr>
          <w:rFonts w:ascii="Calibri" w:hAnsi="Calibri" w:cs="Calibri"/>
          <w:sz w:val="22"/>
          <w:szCs w:val="22"/>
          <w:u w:val="single"/>
        </w:rPr>
        <w:t xml:space="preserve"> &amp; Review</w:t>
      </w:r>
      <w:r w:rsidRPr="00F60830">
        <w:rPr>
          <w:rFonts w:ascii="Calibri" w:hAnsi="Calibri" w:cs="Calibri"/>
          <w:sz w:val="22"/>
          <w:szCs w:val="22"/>
          <w:u w:val="single"/>
        </w:rPr>
        <w:t>:</w:t>
      </w:r>
    </w:p>
    <w:p w14:paraId="439E692E" w14:textId="77777777" w:rsidR="003C0264" w:rsidRPr="00F60830" w:rsidRDefault="003C0264" w:rsidP="003C0264">
      <w:pPr>
        <w:rPr>
          <w:rFonts w:ascii="Calibri" w:hAnsi="Calibri" w:cs="Calibri"/>
          <w:sz w:val="22"/>
          <w:szCs w:val="22"/>
        </w:rPr>
      </w:pPr>
    </w:p>
    <w:p w14:paraId="2F35E619" w14:textId="77777777" w:rsidR="003C0264" w:rsidRPr="00F60830" w:rsidRDefault="003C0264" w:rsidP="003C0264">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7.1</w:t>
      </w:r>
      <w:r w:rsidRPr="00F60830">
        <w:rPr>
          <w:rFonts w:ascii="Calibri" w:hAnsi="Calibri" w:cs="Calibri"/>
          <w:sz w:val="22"/>
          <w:szCs w:val="22"/>
        </w:rPr>
        <w:tab/>
        <w:t>This policy was approved by the Volleyball PEI Board of Directors in 2019.</w:t>
      </w:r>
    </w:p>
    <w:p w14:paraId="41C9257F" w14:textId="77777777" w:rsidR="003C0264" w:rsidRPr="00F60830" w:rsidRDefault="003C0264" w:rsidP="003C0264">
      <w:pPr>
        <w:rPr>
          <w:rFonts w:ascii="Calibri" w:hAnsi="Calibri" w:cs="Calibri"/>
          <w:sz w:val="22"/>
          <w:szCs w:val="22"/>
        </w:rPr>
      </w:pPr>
    </w:p>
    <w:p w14:paraId="5CB05FDD" w14:textId="77777777" w:rsidR="003C0264" w:rsidRPr="00F60830" w:rsidRDefault="003C0264" w:rsidP="003C0264">
      <w:pPr>
        <w:tabs>
          <w:tab w:val="left" w:pos="720"/>
          <w:tab w:val="left" w:pos="1440"/>
        </w:tabs>
        <w:ind w:left="1440" w:hanging="1440"/>
        <w:rPr>
          <w:rFonts w:ascii="Calibri" w:hAnsi="Calibri" w:cs="Calibri"/>
          <w:sz w:val="22"/>
          <w:szCs w:val="22"/>
        </w:rPr>
      </w:pPr>
      <w:r w:rsidRPr="00F60830">
        <w:rPr>
          <w:rFonts w:ascii="Calibri" w:hAnsi="Calibri" w:cs="Calibri"/>
          <w:sz w:val="22"/>
          <w:szCs w:val="22"/>
        </w:rPr>
        <w:tab/>
        <w:t>7.2</w:t>
      </w:r>
      <w:r w:rsidRPr="00F60830">
        <w:rPr>
          <w:rFonts w:ascii="Calibri" w:hAnsi="Calibri" w:cs="Calibri"/>
          <w:sz w:val="22"/>
          <w:szCs w:val="22"/>
        </w:rPr>
        <w:tab/>
        <w:t xml:space="preserve">Date of last review:   </w:t>
      </w:r>
      <w:r>
        <w:rPr>
          <w:rFonts w:ascii="Calibri" w:hAnsi="Calibri" w:cs="Calibri"/>
          <w:sz w:val="22"/>
          <w:szCs w:val="22"/>
        </w:rPr>
        <w:t>March</w:t>
      </w:r>
      <w:r w:rsidRPr="00F60830">
        <w:rPr>
          <w:rFonts w:ascii="Calibri" w:hAnsi="Calibri" w:cs="Calibri"/>
          <w:sz w:val="22"/>
          <w:szCs w:val="22"/>
        </w:rPr>
        <w:t xml:space="preserve"> 2022.  </w:t>
      </w:r>
    </w:p>
    <w:p w14:paraId="755A7C3F" w14:textId="77777777" w:rsidR="003C0264" w:rsidRPr="00F60830" w:rsidRDefault="003C0264" w:rsidP="003C0264">
      <w:pPr>
        <w:rPr>
          <w:rFonts w:ascii="Calibri" w:hAnsi="Calibri" w:cs="Calibri"/>
          <w:b/>
          <w:bCs/>
          <w:sz w:val="22"/>
          <w:szCs w:val="22"/>
        </w:rPr>
      </w:pPr>
    </w:p>
    <w:p w14:paraId="76ABDB86" w14:textId="77777777" w:rsidR="00420E47" w:rsidRPr="003C0264" w:rsidRDefault="00420E47" w:rsidP="003C0264"/>
    <w:sectPr w:rsidR="00420E47" w:rsidRPr="003C02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64"/>
    <w:rsid w:val="00306332"/>
    <w:rsid w:val="003C0264"/>
    <w:rsid w:val="00420E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8DD5"/>
  <w15:chartTrackingRefBased/>
  <w15:docId w15:val="{C6827A17-B7C4-4B13-A617-9D8FA367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264"/>
    <w:pPr>
      <w:autoSpaceDE w:val="0"/>
      <w:autoSpaceDN w:val="0"/>
      <w:adjustRightInd w:val="0"/>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5621</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Crozier</dc:creator>
  <cp:keywords/>
  <dc:description/>
  <cp:lastModifiedBy>Cheryl Crozier</cp:lastModifiedBy>
  <cp:revision>1</cp:revision>
  <dcterms:created xsi:type="dcterms:W3CDTF">2022-04-20T14:19:00Z</dcterms:created>
  <dcterms:modified xsi:type="dcterms:W3CDTF">2022-04-20T14:19:00Z</dcterms:modified>
</cp:coreProperties>
</file>